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02E9" w:rsidRPr="005A4543" w:rsidRDefault="006A02E9" w:rsidP="006A02E9">
      <w:pPr>
        <w:jc w:val="center"/>
        <w:rPr>
          <w:rFonts w:asciiTheme="minorHAnsi" w:hAnsiTheme="minorHAnsi" w:cstheme="minorHAnsi"/>
          <w:sz w:val="26"/>
        </w:rPr>
      </w:pPr>
      <w:r w:rsidRPr="005A4543">
        <w:rPr>
          <w:rFonts w:asciiTheme="minorHAnsi" w:hAnsiTheme="minorHAnsi" w:cstheme="minorHAnsi"/>
          <w:b/>
          <w:sz w:val="26"/>
        </w:rPr>
        <w:t xml:space="preserve">Договор </w:t>
      </w:r>
      <w:r w:rsidR="007E7644" w:rsidRPr="005A4543">
        <w:rPr>
          <w:rFonts w:asciiTheme="minorHAnsi" w:hAnsiTheme="minorHAnsi" w:cstheme="minorHAnsi"/>
          <w:b/>
          <w:sz w:val="26"/>
        </w:rPr>
        <w:t xml:space="preserve">поставки </w:t>
      </w:r>
      <w:r w:rsidRPr="005A4543">
        <w:rPr>
          <w:rFonts w:asciiTheme="minorHAnsi" w:hAnsiTheme="minorHAnsi" w:cstheme="minorHAnsi"/>
          <w:b/>
          <w:sz w:val="26"/>
        </w:rPr>
        <w:t xml:space="preserve">№ </w:t>
      </w:r>
      <w:r w:rsidR="00BD47D4" w:rsidRPr="00BD47D4">
        <w:rPr>
          <w:rFonts w:asciiTheme="minorHAnsi" w:hAnsiTheme="minorHAnsi" w:cstheme="minorHAnsi"/>
          <w:b/>
          <w:sz w:val="26"/>
          <w:highlight w:val="red"/>
        </w:rPr>
        <w:t>НС</w:t>
      </w:r>
      <w:r w:rsidR="00BD47D4" w:rsidRPr="00E07A75">
        <w:rPr>
          <w:rFonts w:asciiTheme="minorHAnsi" w:hAnsiTheme="minorHAnsi" w:cstheme="minorHAnsi"/>
          <w:b/>
          <w:sz w:val="26"/>
          <w:highlight w:val="red"/>
        </w:rPr>
        <w:t>-</w:t>
      </w:r>
      <w:r w:rsidR="00E07A75" w:rsidRPr="00E07A75">
        <w:rPr>
          <w:rFonts w:asciiTheme="minorHAnsi" w:hAnsiTheme="minorHAnsi" w:cstheme="minorHAnsi"/>
          <w:b/>
          <w:sz w:val="26"/>
          <w:highlight w:val="red"/>
        </w:rPr>
        <w:t>1</w:t>
      </w:r>
      <w:bookmarkStart w:id="0" w:name="_GoBack"/>
      <w:bookmarkEnd w:id="0"/>
    </w:p>
    <w:p w:rsidR="006A02E9" w:rsidRPr="005A4543" w:rsidRDefault="006A02E9" w:rsidP="006A02E9">
      <w:pPr>
        <w:jc w:val="center"/>
        <w:rPr>
          <w:rFonts w:asciiTheme="minorHAnsi" w:hAnsiTheme="minorHAnsi" w:cstheme="minorHAnsi"/>
          <w:sz w:val="26"/>
        </w:rPr>
      </w:pPr>
    </w:p>
    <w:p w:rsidR="006A02E9" w:rsidRPr="005A4543" w:rsidRDefault="006A02E9" w:rsidP="006A02E9">
      <w:pPr>
        <w:jc w:val="center"/>
        <w:rPr>
          <w:rFonts w:asciiTheme="minorHAnsi" w:hAnsiTheme="minorHAnsi" w:cstheme="minorHAnsi"/>
          <w:sz w:val="26"/>
        </w:rPr>
      </w:pPr>
    </w:p>
    <w:p w:rsidR="006A02E9" w:rsidRPr="005A4543" w:rsidRDefault="006A02E9" w:rsidP="006A02E9">
      <w:pPr>
        <w:jc w:val="both"/>
        <w:rPr>
          <w:rFonts w:asciiTheme="minorHAnsi" w:hAnsiTheme="minorHAnsi" w:cstheme="minorHAnsi"/>
        </w:rPr>
      </w:pPr>
      <w:r w:rsidRPr="005A4543">
        <w:rPr>
          <w:rFonts w:asciiTheme="minorHAnsi" w:hAnsiTheme="minorHAnsi" w:cstheme="minorHAnsi"/>
        </w:rPr>
        <w:t xml:space="preserve">г. Новосибирск                                                                                    </w:t>
      </w:r>
      <w:r w:rsidR="00C366D6">
        <w:rPr>
          <w:rFonts w:asciiTheme="minorHAnsi" w:hAnsiTheme="minorHAnsi" w:cstheme="minorHAnsi"/>
        </w:rPr>
        <w:t xml:space="preserve">от </w:t>
      </w:r>
      <w:r w:rsidRPr="00192875">
        <w:rPr>
          <w:rFonts w:asciiTheme="minorHAnsi" w:hAnsiTheme="minorHAnsi" w:cstheme="minorHAnsi"/>
        </w:rPr>
        <w:t>«</w:t>
      </w:r>
      <w:r w:rsidR="00BD47D4" w:rsidRPr="00192875">
        <w:rPr>
          <w:rFonts w:asciiTheme="minorHAnsi" w:hAnsiTheme="minorHAnsi" w:cstheme="minorHAnsi"/>
          <w:highlight w:val="red"/>
        </w:rPr>
        <w:t>16</w:t>
      </w:r>
      <w:r w:rsidR="00C366D6">
        <w:rPr>
          <w:rFonts w:asciiTheme="minorHAnsi" w:hAnsiTheme="minorHAnsi" w:cstheme="minorHAnsi"/>
        </w:rPr>
        <w:t xml:space="preserve">» </w:t>
      </w:r>
      <w:r w:rsidR="00BD47D4" w:rsidRPr="00192875">
        <w:rPr>
          <w:rFonts w:asciiTheme="minorHAnsi" w:hAnsiTheme="minorHAnsi" w:cstheme="minorHAnsi"/>
          <w:highlight w:val="red"/>
        </w:rPr>
        <w:t>февраля</w:t>
      </w:r>
      <w:r w:rsidR="00C366D6">
        <w:rPr>
          <w:rFonts w:asciiTheme="minorHAnsi" w:hAnsiTheme="minorHAnsi" w:cstheme="minorHAnsi"/>
        </w:rPr>
        <w:t xml:space="preserve"> </w:t>
      </w:r>
      <w:r w:rsidRPr="00C366D6">
        <w:rPr>
          <w:rFonts w:asciiTheme="minorHAnsi" w:hAnsiTheme="minorHAnsi" w:cstheme="minorHAnsi"/>
          <w:highlight w:val="red"/>
        </w:rPr>
        <w:t>202</w:t>
      </w:r>
      <w:r w:rsidR="00975792" w:rsidRPr="00975792">
        <w:rPr>
          <w:rFonts w:asciiTheme="minorHAnsi" w:hAnsiTheme="minorHAnsi" w:cstheme="minorHAnsi"/>
          <w:highlight w:val="red"/>
        </w:rPr>
        <w:t>3</w:t>
      </w:r>
      <w:r w:rsidRPr="00192875">
        <w:rPr>
          <w:rFonts w:asciiTheme="minorHAnsi" w:hAnsiTheme="minorHAnsi" w:cstheme="minorHAnsi"/>
        </w:rPr>
        <w:t xml:space="preserve"> года</w:t>
      </w:r>
    </w:p>
    <w:p w:rsidR="006A02E9" w:rsidRPr="005A4543" w:rsidRDefault="006A02E9" w:rsidP="006A02E9">
      <w:pPr>
        <w:jc w:val="both"/>
        <w:rPr>
          <w:rFonts w:asciiTheme="minorHAnsi" w:hAnsiTheme="minorHAnsi" w:cstheme="minorHAnsi"/>
          <w:sz w:val="26"/>
        </w:rPr>
      </w:pPr>
    </w:p>
    <w:p w:rsidR="006A02E9" w:rsidRPr="005A4543" w:rsidRDefault="006A02E9" w:rsidP="006A02E9">
      <w:pPr>
        <w:ind w:firstLine="567"/>
        <w:jc w:val="both"/>
        <w:rPr>
          <w:rFonts w:asciiTheme="minorHAnsi" w:hAnsiTheme="minorHAnsi" w:cstheme="minorHAnsi"/>
        </w:rPr>
      </w:pPr>
    </w:p>
    <w:p w:rsidR="006A02E9" w:rsidRPr="002D50F1" w:rsidRDefault="006A02E9" w:rsidP="00BD47D4">
      <w:pPr>
        <w:ind w:firstLine="567"/>
        <w:jc w:val="both"/>
        <w:rPr>
          <w:rFonts w:asciiTheme="minorHAnsi" w:hAnsiTheme="minorHAnsi" w:cstheme="minorHAnsi"/>
          <w:sz w:val="22"/>
          <w:szCs w:val="22"/>
        </w:rPr>
      </w:pPr>
      <w:r w:rsidRPr="002D50F1">
        <w:rPr>
          <w:rFonts w:asciiTheme="minorHAnsi" w:hAnsiTheme="minorHAnsi" w:cstheme="minorHAnsi"/>
          <w:sz w:val="22"/>
          <w:szCs w:val="22"/>
        </w:rPr>
        <w:t xml:space="preserve"> Общество с ограниченной ответственностью «Эталон» (ООО «Эталон»), в лице директора </w:t>
      </w:r>
      <w:r w:rsidR="00975792">
        <w:rPr>
          <w:rFonts w:asciiTheme="minorHAnsi" w:hAnsiTheme="minorHAnsi" w:cstheme="minorHAnsi"/>
          <w:sz w:val="22"/>
          <w:szCs w:val="22"/>
        </w:rPr>
        <w:t>Кудрина Александра Владимировича</w:t>
      </w:r>
      <w:r w:rsidRPr="002D50F1">
        <w:rPr>
          <w:rFonts w:asciiTheme="minorHAnsi" w:hAnsiTheme="minorHAnsi" w:cstheme="minorHAnsi"/>
          <w:sz w:val="22"/>
          <w:szCs w:val="22"/>
        </w:rPr>
        <w:t>, именуемое в дальнейшем «Поставщик», действующего на основании Устава, с одной стороны и</w:t>
      </w:r>
      <w:r w:rsidR="00BD47D4" w:rsidRPr="002D50F1">
        <w:rPr>
          <w:rFonts w:asciiTheme="minorHAnsi" w:hAnsiTheme="minorHAnsi" w:cstheme="minorHAnsi"/>
          <w:sz w:val="22"/>
          <w:szCs w:val="22"/>
        </w:rPr>
        <w:t xml:space="preserve"> </w:t>
      </w:r>
      <w:r w:rsidR="00BD47D4" w:rsidRPr="002D50F1">
        <w:rPr>
          <w:rFonts w:asciiTheme="minorHAnsi" w:hAnsiTheme="minorHAnsi" w:cstheme="minorHAnsi"/>
          <w:sz w:val="22"/>
          <w:szCs w:val="22"/>
          <w:highlight w:val="red"/>
        </w:rPr>
        <w:t>Общество с ограниченной ответственностью «Ко</w:t>
      </w:r>
      <w:r w:rsidR="00975792">
        <w:rPr>
          <w:rFonts w:asciiTheme="minorHAnsi" w:hAnsiTheme="minorHAnsi" w:cstheme="minorHAnsi"/>
          <w:sz w:val="22"/>
          <w:szCs w:val="22"/>
          <w:highlight w:val="red"/>
        </w:rPr>
        <w:t>м</w:t>
      </w:r>
      <w:r w:rsidR="00BD47D4" w:rsidRPr="002D50F1">
        <w:rPr>
          <w:rFonts w:asciiTheme="minorHAnsi" w:hAnsiTheme="minorHAnsi" w:cstheme="minorHAnsi"/>
          <w:sz w:val="22"/>
          <w:szCs w:val="22"/>
          <w:highlight w:val="red"/>
        </w:rPr>
        <w:t>пания»</w:t>
      </w:r>
      <w:r w:rsidR="00BD47D4" w:rsidRPr="002D50F1">
        <w:rPr>
          <w:rFonts w:asciiTheme="minorHAnsi" w:hAnsiTheme="minorHAnsi" w:cstheme="minorHAnsi"/>
          <w:sz w:val="22"/>
          <w:szCs w:val="22"/>
        </w:rPr>
        <w:t xml:space="preserve"> (</w:t>
      </w:r>
      <w:r w:rsidR="00BD47D4" w:rsidRPr="002D50F1">
        <w:rPr>
          <w:rFonts w:asciiTheme="minorHAnsi" w:hAnsiTheme="minorHAnsi" w:cstheme="minorHAnsi"/>
          <w:sz w:val="22"/>
          <w:szCs w:val="22"/>
          <w:highlight w:val="red"/>
        </w:rPr>
        <w:t>ООО «Компания»</w:t>
      </w:r>
      <w:r w:rsidR="00BD47D4" w:rsidRPr="002D50F1">
        <w:rPr>
          <w:rFonts w:asciiTheme="minorHAnsi" w:hAnsiTheme="minorHAnsi" w:cstheme="minorHAnsi"/>
          <w:sz w:val="22"/>
          <w:szCs w:val="22"/>
        </w:rPr>
        <w:t>)</w:t>
      </w:r>
      <w:r w:rsidR="005A4543" w:rsidRPr="002D50F1">
        <w:rPr>
          <w:rFonts w:asciiTheme="minorHAnsi" w:hAnsiTheme="minorHAnsi" w:cstheme="minorHAnsi"/>
          <w:sz w:val="22"/>
          <w:szCs w:val="22"/>
        </w:rPr>
        <w:t xml:space="preserve"> </w:t>
      </w:r>
      <w:r w:rsidRPr="002D50F1">
        <w:rPr>
          <w:rFonts w:asciiTheme="minorHAnsi" w:hAnsiTheme="minorHAnsi" w:cstheme="minorHAnsi"/>
          <w:sz w:val="22"/>
          <w:szCs w:val="22"/>
        </w:rPr>
        <w:t xml:space="preserve">в лице </w:t>
      </w:r>
      <w:r w:rsidRPr="002D50F1">
        <w:rPr>
          <w:rFonts w:asciiTheme="minorHAnsi" w:hAnsiTheme="minorHAnsi" w:cstheme="minorHAnsi"/>
          <w:sz w:val="22"/>
          <w:szCs w:val="22"/>
          <w:highlight w:val="red"/>
        </w:rPr>
        <w:t>директора</w:t>
      </w:r>
      <w:r w:rsidRPr="002D50F1">
        <w:rPr>
          <w:rFonts w:asciiTheme="minorHAnsi" w:hAnsiTheme="minorHAnsi" w:cstheme="minorHAnsi"/>
          <w:sz w:val="22"/>
          <w:szCs w:val="22"/>
        </w:rPr>
        <w:t xml:space="preserve"> </w:t>
      </w:r>
      <w:r w:rsidR="00BD47D4" w:rsidRPr="002D50F1">
        <w:rPr>
          <w:rFonts w:asciiTheme="minorHAnsi" w:hAnsiTheme="minorHAnsi" w:cstheme="minorHAnsi"/>
          <w:sz w:val="22"/>
          <w:szCs w:val="22"/>
          <w:highlight w:val="red"/>
        </w:rPr>
        <w:t>Иванов Иван Иванович</w:t>
      </w:r>
      <w:r w:rsidRPr="002D50F1">
        <w:rPr>
          <w:rFonts w:asciiTheme="minorHAnsi" w:hAnsiTheme="minorHAnsi" w:cstheme="minorHAnsi"/>
          <w:sz w:val="22"/>
          <w:szCs w:val="22"/>
        </w:rPr>
        <w:t>, именуемое в дальнейшем «Покупатель», действующего на основании</w:t>
      </w:r>
      <w:r w:rsidR="00BD47D4" w:rsidRPr="002D50F1">
        <w:rPr>
          <w:rFonts w:asciiTheme="minorHAnsi" w:hAnsiTheme="minorHAnsi" w:cstheme="minorHAnsi"/>
          <w:sz w:val="22"/>
          <w:szCs w:val="22"/>
        </w:rPr>
        <w:t xml:space="preserve"> </w:t>
      </w:r>
      <w:r w:rsidR="00BD47D4" w:rsidRPr="002D50F1">
        <w:rPr>
          <w:rFonts w:asciiTheme="minorHAnsi" w:hAnsiTheme="minorHAnsi" w:cstheme="minorHAnsi"/>
          <w:sz w:val="22"/>
          <w:szCs w:val="22"/>
          <w:highlight w:val="red"/>
        </w:rPr>
        <w:t>Устава</w:t>
      </w:r>
      <w:r w:rsidRPr="002D50F1">
        <w:rPr>
          <w:rFonts w:asciiTheme="minorHAnsi" w:hAnsiTheme="minorHAnsi" w:cstheme="minorHAnsi"/>
          <w:sz w:val="22"/>
          <w:szCs w:val="22"/>
        </w:rPr>
        <w:t>, с другой стороны, далее вместе именуемые Стороны, заключили настоящий Договор о нижеследующем:</w:t>
      </w:r>
    </w:p>
    <w:p w:rsidR="006A02E9" w:rsidRPr="002D50F1" w:rsidRDefault="006A02E9" w:rsidP="006A02E9">
      <w:pPr>
        <w:jc w:val="both"/>
        <w:rPr>
          <w:rFonts w:asciiTheme="minorHAnsi" w:hAnsiTheme="minorHAnsi" w:cstheme="minorHAnsi"/>
          <w:sz w:val="26"/>
        </w:rPr>
      </w:pPr>
    </w:p>
    <w:p w:rsidR="00FF234C" w:rsidRPr="002D50F1" w:rsidRDefault="006A02E9" w:rsidP="00FF234C">
      <w:pPr>
        <w:pStyle w:val="a3"/>
        <w:numPr>
          <w:ilvl w:val="0"/>
          <w:numId w:val="1"/>
        </w:numPr>
        <w:rPr>
          <w:rFonts w:asciiTheme="minorHAnsi" w:hAnsiTheme="minorHAnsi" w:cstheme="minorHAnsi"/>
          <w:sz w:val="26"/>
        </w:rPr>
      </w:pPr>
      <w:r w:rsidRPr="002D50F1">
        <w:rPr>
          <w:rFonts w:asciiTheme="minorHAnsi" w:hAnsiTheme="minorHAnsi" w:cstheme="minorHAnsi"/>
          <w:sz w:val="26"/>
        </w:rPr>
        <w:t>ПРЕДМЕТ ДОГОВОРА</w:t>
      </w:r>
    </w:p>
    <w:p w:rsidR="00FF234C" w:rsidRPr="002D50F1" w:rsidRDefault="00FF234C" w:rsidP="006A02E9">
      <w:pPr>
        <w:jc w:val="both"/>
        <w:rPr>
          <w:rFonts w:asciiTheme="minorHAnsi" w:hAnsiTheme="minorHAnsi" w:cstheme="minorHAnsi"/>
          <w:sz w:val="26"/>
        </w:rPr>
      </w:pPr>
    </w:p>
    <w:p w:rsidR="003D6BC7" w:rsidRPr="002D50F1" w:rsidRDefault="003D6BC7" w:rsidP="003D6BC7">
      <w:pPr>
        <w:jc w:val="both"/>
        <w:rPr>
          <w:rFonts w:asciiTheme="minorHAnsi" w:hAnsiTheme="minorHAnsi" w:cstheme="minorHAnsi"/>
          <w:sz w:val="22"/>
          <w:szCs w:val="22"/>
        </w:rPr>
      </w:pPr>
      <w:r w:rsidRPr="002D50F1">
        <w:rPr>
          <w:rFonts w:asciiTheme="minorHAnsi" w:hAnsiTheme="minorHAnsi" w:cstheme="minorHAnsi"/>
          <w:sz w:val="22"/>
          <w:szCs w:val="22"/>
        </w:rPr>
        <w:t>1.1. Поставщик обязуется передавать в собственность Покупателю, а Покупатель принимать и оплачивать Товар, указанный в счете /Спецификации к настоящему договору.</w:t>
      </w:r>
    </w:p>
    <w:p w:rsidR="003D6BC7" w:rsidRPr="002D50F1" w:rsidRDefault="003D6BC7" w:rsidP="003D6BC7">
      <w:pPr>
        <w:jc w:val="both"/>
        <w:rPr>
          <w:rFonts w:asciiTheme="minorHAnsi" w:hAnsiTheme="minorHAnsi" w:cstheme="minorHAnsi"/>
          <w:sz w:val="22"/>
          <w:szCs w:val="22"/>
        </w:rPr>
      </w:pPr>
      <w:r w:rsidRPr="002D50F1">
        <w:rPr>
          <w:rFonts w:asciiTheme="minorHAnsi" w:hAnsiTheme="minorHAnsi" w:cstheme="minorHAnsi"/>
          <w:sz w:val="22"/>
          <w:szCs w:val="22"/>
        </w:rPr>
        <w:t>1.2. Наименование, количество, цена и сроки поставки каждой партии Товара согласовываются сторонами в Спецификациях/счетах, являющихся неотъемлемой частью настоящего Договора. Счет считается согласованным Сторонами, если по выставленному Поставщиком счету, Покупатель произвел оплату (частичную оплату).</w:t>
      </w:r>
    </w:p>
    <w:p w:rsidR="003D6BC7" w:rsidRPr="002D50F1" w:rsidRDefault="003D6BC7" w:rsidP="003D6BC7">
      <w:pPr>
        <w:jc w:val="both"/>
        <w:rPr>
          <w:rFonts w:asciiTheme="minorHAnsi" w:hAnsiTheme="minorHAnsi" w:cstheme="minorHAnsi"/>
          <w:sz w:val="26"/>
        </w:rPr>
      </w:pPr>
      <w:r w:rsidRPr="002D50F1">
        <w:rPr>
          <w:rFonts w:asciiTheme="minorHAnsi" w:hAnsiTheme="minorHAnsi" w:cstheme="minorHAnsi"/>
          <w:sz w:val="22"/>
          <w:szCs w:val="22"/>
        </w:rPr>
        <w:t>1.3. Поставщик гарантирует, что поставляемый по настоящему договору Товар не обременен правами третьих лиц, не находится под арестом и принадлежит Поставщику на праве собственности.</w:t>
      </w:r>
    </w:p>
    <w:p w:rsidR="006A02E9" w:rsidRPr="002D50F1" w:rsidRDefault="006A02E9" w:rsidP="006A02E9">
      <w:pPr>
        <w:pStyle w:val="a5"/>
        <w:spacing w:line="240" w:lineRule="auto"/>
        <w:rPr>
          <w:rFonts w:asciiTheme="minorHAnsi" w:hAnsiTheme="minorHAnsi" w:cstheme="minorHAnsi"/>
          <w:sz w:val="26"/>
        </w:rPr>
      </w:pPr>
    </w:p>
    <w:p w:rsidR="006A02E9" w:rsidRPr="002D50F1" w:rsidRDefault="006A02E9" w:rsidP="006A02E9">
      <w:pPr>
        <w:numPr>
          <w:ilvl w:val="0"/>
          <w:numId w:val="1"/>
        </w:numPr>
        <w:jc w:val="center"/>
        <w:rPr>
          <w:rFonts w:asciiTheme="minorHAnsi" w:hAnsiTheme="minorHAnsi" w:cstheme="minorHAnsi"/>
          <w:b/>
          <w:sz w:val="26"/>
        </w:rPr>
      </w:pPr>
      <w:r w:rsidRPr="002D50F1">
        <w:rPr>
          <w:rFonts w:asciiTheme="minorHAnsi" w:hAnsiTheme="minorHAnsi" w:cstheme="minorHAnsi"/>
          <w:b/>
          <w:sz w:val="26"/>
        </w:rPr>
        <w:t>КОЛИЧЕСТВО, АССОРТИМЕНТ И КАЧЕСТВО ТОВАРА</w:t>
      </w:r>
    </w:p>
    <w:p w:rsidR="00FF234C" w:rsidRPr="002D50F1" w:rsidRDefault="00FF234C" w:rsidP="00FF234C">
      <w:pPr>
        <w:rPr>
          <w:rFonts w:asciiTheme="minorHAnsi" w:hAnsiTheme="minorHAnsi" w:cstheme="minorHAnsi"/>
          <w:b/>
          <w:sz w:val="26"/>
        </w:rPr>
      </w:pPr>
    </w:p>
    <w:p w:rsidR="00396E3A" w:rsidRPr="002D50F1" w:rsidRDefault="00396E3A" w:rsidP="00396E3A">
      <w:pPr>
        <w:jc w:val="both"/>
        <w:rPr>
          <w:rFonts w:asciiTheme="minorHAnsi" w:hAnsiTheme="minorHAnsi" w:cstheme="minorHAnsi"/>
          <w:sz w:val="22"/>
          <w:szCs w:val="22"/>
        </w:rPr>
      </w:pPr>
      <w:r w:rsidRPr="002D50F1">
        <w:rPr>
          <w:rFonts w:asciiTheme="minorHAnsi" w:hAnsiTheme="minorHAnsi" w:cstheme="minorHAnsi"/>
          <w:sz w:val="22"/>
          <w:szCs w:val="22"/>
        </w:rPr>
        <w:t>2.1. Поставка Товара по согласованию между Сторонами, может быть осуществлена партиями. Под «партией Товара» в рамках настоящего Договора понимается количество Товара, единовременно поставляемое по одной товарной накладной (УПД).</w:t>
      </w:r>
    </w:p>
    <w:p w:rsidR="00396E3A" w:rsidRPr="002D50F1" w:rsidRDefault="00396E3A" w:rsidP="00396E3A">
      <w:pPr>
        <w:jc w:val="both"/>
        <w:rPr>
          <w:rFonts w:asciiTheme="minorHAnsi" w:hAnsiTheme="minorHAnsi" w:cstheme="minorHAnsi"/>
          <w:sz w:val="22"/>
          <w:szCs w:val="22"/>
        </w:rPr>
      </w:pPr>
      <w:r w:rsidRPr="002D50F1">
        <w:rPr>
          <w:rFonts w:asciiTheme="minorHAnsi" w:hAnsiTheme="minorHAnsi" w:cstheme="minorHAnsi"/>
          <w:sz w:val="22"/>
          <w:szCs w:val="22"/>
        </w:rPr>
        <w:t>2.2. В течение срока действия договора Стороны могут согласовывать и подписывать дополнительные Спецификации/Счета, которые будут считаться частью настоящего договора.</w:t>
      </w:r>
    </w:p>
    <w:p w:rsidR="00396E3A" w:rsidRPr="002D50F1" w:rsidRDefault="00396E3A" w:rsidP="00396E3A">
      <w:pPr>
        <w:jc w:val="both"/>
        <w:rPr>
          <w:rFonts w:asciiTheme="minorHAnsi" w:hAnsiTheme="minorHAnsi" w:cstheme="minorHAnsi"/>
          <w:sz w:val="22"/>
          <w:szCs w:val="22"/>
        </w:rPr>
      </w:pPr>
      <w:r w:rsidRPr="002D50F1">
        <w:rPr>
          <w:rFonts w:asciiTheme="minorHAnsi" w:hAnsiTheme="minorHAnsi" w:cstheme="minorHAnsi"/>
          <w:sz w:val="22"/>
          <w:szCs w:val="22"/>
        </w:rPr>
        <w:t>2.3. Ассортимент и цена подлежащего поставке Товара в партии определяется сторонами в Спецификации, которая составляется на каждую партию Товара.</w:t>
      </w:r>
    </w:p>
    <w:p w:rsidR="00396E3A" w:rsidRPr="002D50F1" w:rsidRDefault="00396E3A" w:rsidP="00396E3A">
      <w:pPr>
        <w:jc w:val="both"/>
        <w:rPr>
          <w:rFonts w:asciiTheme="minorHAnsi" w:hAnsiTheme="minorHAnsi" w:cstheme="minorHAnsi"/>
          <w:sz w:val="22"/>
          <w:szCs w:val="22"/>
        </w:rPr>
      </w:pPr>
      <w:r w:rsidRPr="002D50F1">
        <w:rPr>
          <w:rFonts w:asciiTheme="minorHAnsi" w:hAnsiTheme="minorHAnsi" w:cstheme="minorHAnsi"/>
          <w:sz w:val="22"/>
          <w:szCs w:val="22"/>
        </w:rPr>
        <w:t>2.4. Качество поставляемого Товара должно соответствовать ГОСТ и ТУ, а также условиям, указанным в счете/ Спецификации.</w:t>
      </w:r>
    </w:p>
    <w:p w:rsidR="00396E3A" w:rsidRPr="002D50F1" w:rsidRDefault="00396E3A" w:rsidP="00396E3A">
      <w:pPr>
        <w:pStyle w:val="ConsPlusNormal"/>
        <w:widowControl/>
        <w:ind w:firstLine="0"/>
        <w:jc w:val="both"/>
        <w:rPr>
          <w:rFonts w:asciiTheme="minorHAnsi" w:hAnsiTheme="minorHAnsi" w:cstheme="minorHAnsi"/>
          <w:sz w:val="22"/>
          <w:szCs w:val="22"/>
        </w:rPr>
      </w:pPr>
      <w:r w:rsidRPr="002D50F1">
        <w:rPr>
          <w:rFonts w:asciiTheme="minorHAnsi" w:hAnsiTheme="minorHAnsi" w:cstheme="minorHAnsi"/>
          <w:sz w:val="22"/>
          <w:szCs w:val="22"/>
        </w:rPr>
        <w:t>2.5. Поставщик отгружает товар с допустимым отклонением (</w:t>
      </w:r>
      <w:proofErr w:type="spellStart"/>
      <w:r w:rsidRPr="002D50F1">
        <w:rPr>
          <w:rFonts w:asciiTheme="minorHAnsi" w:hAnsiTheme="minorHAnsi" w:cstheme="minorHAnsi"/>
          <w:sz w:val="22"/>
          <w:szCs w:val="22"/>
        </w:rPr>
        <w:t>толерансом</w:t>
      </w:r>
      <w:proofErr w:type="spellEnd"/>
      <w:r w:rsidRPr="002D50F1">
        <w:rPr>
          <w:rFonts w:asciiTheme="minorHAnsi" w:hAnsiTheme="minorHAnsi" w:cstheme="minorHAnsi"/>
          <w:sz w:val="22"/>
          <w:szCs w:val="22"/>
        </w:rPr>
        <w:t xml:space="preserve">) в пределах +/- 10 % (десять процентов) от согласованного количества. При этом оплате подлежит только фактическое количество поставленного товара. При отклонении количества пропорционально изменяется (увеличивается или уменьшается) общая стоимость товара. При поставке Поставщиком Товара в пределах данного </w:t>
      </w:r>
      <w:proofErr w:type="spellStart"/>
      <w:r w:rsidRPr="002D50F1">
        <w:rPr>
          <w:rFonts w:asciiTheme="minorHAnsi" w:hAnsiTheme="minorHAnsi" w:cstheme="minorHAnsi"/>
          <w:sz w:val="22"/>
          <w:szCs w:val="22"/>
        </w:rPr>
        <w:t>толеранса</w:t>
      </w:r>
      <w:proofErr w:type="spellEnd"/>
      <w:r w:rsidRPr="002D50F1">
        <w:rPr>
          <w:rFonts w:asciiTheme="minorHAnsi" w:hAnsiTheme="minorHAnsi" w:cstheme="minorHAnsi"/>
          <w:sz w:val="22"/>
          <w:szCs w:val="22"/>
        </w:rPr>
        <w:t xml:space="preserve"> признается, что Поставщик поставил Товар в согласованном количестве.</w:t>
      </w:r>
    </w:p>
    <w:p w:rsidR="00396E3A" w:rsidRPr="002D50F1" w:rsidRDefault="00396E3A" w:rsidP="00396E3A">
      <w:pPr>
        <w:pStyle w:val="ConsPlusNormal"/>
        <w:widowControl/>
        <w:ind w:firstLine="0"/>
        <w:jc w:val="both"/>
        <w:rPr>
          <w:rFonts w:asciiTheme="minorHAnsi" w:hAnsiTheme="minorHAnsi" w:cstheme="minorHAnsi"/>
          <w:sz w:val="24"/>
          <w:szCs w:val="24"/>
        </w:rPr>
      </w:pPr>
      <w:r w:rsidRPr="002D50F1">
        <w:rPr>
          <w:rFonts w:asciiTheme="minorHAnsi" w:hAnsiTheme="minorHAnsi" w:cstheme="minorHAnsi"/>
          <w:sz w:val="22"/>
          <w:szCs w:val="22"/>
        </w:rPr>
        <w:t>2.6. При исполнении договора допускается поставка немерной продукции в пределах 15% от общего объема мерной длины, если в спецификации не указано иное.</w:t>
      </w:r>
      <w:r w:rsidRPr="002D50F1">
        <w:rPr>
          <w:rFonts w:asciiTheme="minorHAnsi" w:hAnsiTheme="minorHAnsi" w:cstheme="minorHAnsi"/>
          <w:sz w:val="24"/>
          <w:szCs w:val="24"/>
        </w:rPr>
        <w:t xml:space="preserve"> </w:t>
      </w:r>
    </w:p>
    <w:p w:rsidR="00C179FA" w:rsidRPr="002D50F1" w:rsidRDefault="00C179FA" w:rsidP="00FF234C">
      <w:pPr>
        <w:pStyle w:val="ConsPlusNormal"/>
        <w:widowControl/>
        <w:ind w:firstLine="0"/>
        <w:jc w:val="both"/>
        <w:rPr>
          <w:rFonts w:asciiTheme="minorHAnsi" w:hAnsiTheme="minorHAnsi" w:cstheme="minorHAnsi"/>
          <w:sz w:val="24"/>
          <w:szCs w:val="24"/>
        </w:rPr>
      </w:pPr>
    </w:p>
    <w:p w:rsidR="00FF234C" w:rsidRPr="002D50F1" w:rsidRDefault="006A02E9" w:rsidP="00FF234C">
      <w:pPr>
        <w:pStyle w:val="11"/>
        <w:numPr>
          <w:ilvl w:val="0"/>
          <w:numId w:val="1"/>
        </w:numPr>
        <w:rPr>
          <w:rFonts w:asciiTheme="minorHAnsi" w:hAnsiTheme="minorHAnsi" w:cstheme="minorHAnsi"/>
        </w:rPr>
      </w:pPr>
      <w:r w:rsidRPr="002D50F1">
        <w:rPr>
          <w:rFonts w:asciiTheme="minorHAnsi" w:hAnsiTheme="minorHAnsi" w:cstheme="minorHAnsi"/>
        </w:rPr>
        <w:t>УСЛОВИЯ ПОСТАВКИ ТОВАРА</w:t>
      </w:r>
    </w:p>
    <w:p w:rsidR="00FF234C" w:rsidRPr="002D50F1" w:rsidRDefault="00FF234C" w:rsidP="00FF234C">
      <w:pPr>
        <w:rPr>
          <w:rFonts w:asciiTheme="minorHAnsi" w:hAnsiTheme="minorHAnsi" w:cstheme="minorHAnsi"/>
        </w:rPr>
      </w:pPr>
    </w:p>
    <w:p w:rsidR="00396E3A" w:rsidRPr="002D50F1" w:rsidRDefault="00396E3A" w:rsidP="00396E3A">
      <w:pPr>
        <w:pStyle w:val="ConsPlusNormal"/>
        <w:widowControl/>
        <w:ind w:firstLine="0"/>
        <w:jc w:val="both"/>
        <w:rPr>
          <w:rFonts w:asciiTheme="minorHAnsi" w:hAnsiTheme="minorHAnsi" w:cstheme="minorHAnsi"/>
          <w:sz w:val="22"/>
          <w:szCs w:val="22"/>
        </w:rPr>
      </w:pPr>
      <w:r w:rsidRPr="002D50F1">
        <w:rPr>
          <w:rFonts w:asciiTheme="minorHAnsi" w:hAnsiTheme="minorHAnsi" w:cstheme="minorHAnsi"/>
          <w:sz w:val="22"/>
          <w:szCs w:val="22"/>
        </w:rPr>
        <w:t>3.1. Стоимость транспортных расходов не входит в стоимость товара, такие расходы планируются и производятся Покупателем вне рамок настоящего договора. Сторонами в Спецификациях может быть установлен иной порядок распределения транспортных расходов.</w:t>
      </w:r>
    </w:p>
    <w:p w:rsidR="00396E3A" w:rsidRPr="002D50F1" w:rsidRDefault="00396E3A" w:rsidP="00396E3A">
      <w:pPr>
        <w:pStyle w:val="ConsPlusNormal"/>
        <w:widowControl/>
        <w:ind w:firstLine="0"/>
        <w:jc w:val="both"/>
        <w:rPr>
          <w:rFonts w:asciiTheme="minorHAnsi" w:hAnsiTheme="minorHAnsi" w:cstheme="minorHAnsi"/>
          <w:sz w:val="22"/>
          <w:szCs w:val="22"/>
        </w:rPr>
      </w:pPr>
      <w:r w:rsidRPr="002D50F1">
        <w:rPr>
          <w:rFonts w:asciiTheme="minorHAnsi" w:hAnsiTheme="minorHAnsi" w:cstheme="minorHAnsi"/>
          <w:sz w:val="22"/>
          <w:szCs w:val="22"/>
        </w:rPr>
        <w:lastRenderedPageBreak/>
        <w:t>3.2. Обязанность Поставщика передать/поставить Товар Покупателю считается исполненной, право собственности на Товар и риск случайной гибели или случайного повреждения переходят к Покупателю:</w:t>
      </w:r>
    </w:p>
    <w:p w:rsidR="00396E3A" w:rsidRPr="002D50F1" w:rsidRDefault="00396E3A" w:rsidP="00396E3A">
      <w:pPr>
        <w:pStyle w:val="ConsPlusNormal"/>
        <w:widowControl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2D50F1">
        <w:rPr>
          <w:rFonts w:asciiTheme="minorHAnsi" w:hAnsiTheme="minorHAnsi" w:cstheme="minorHAnsi"/>
          <w:sz w:val="22"/>
          <w:szCs w:val="22"/>
        </w:rPr>
        <w:t xml:space="preserve">-  при доставке товара железнодорожным транспортом – в момент передачи Товара Поставщиком (Грузоотправителем) первому перевозчику (дата поставки определяется по дате на штемпеле станции отправления в железнодорожной накладной/квитанции); </w:t>
      </w:r>
    </w:p>
    <w:p w:rsidR="00396E3A" w:rsidRPr="002D50F1" w:rsidRDefault="00396E3A" w:rsidP="00396E3A">
      <w:pPr>
        <w:pStyle w:val="ConsPlusNormal"/>
        <w:widowControl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2D50F1">
        <w:rPr>
          <w:rFonts w:asciiTheme="minorHAnsi" w:hAnsiTheme="minorHAnsi" w:cstheme="minorHAnsi"/>
          <w:sz w:val="22"/>
          <w:szCs w:val="22"/>
        </w:rPr>
        <w:t>- при поставке товара транспортом Покупателя на условиях выборки Товара Покупателем (Грузополучателем) в месте нахождения Поставщика – в момент подписи лицом - представителем Покупателя (действующим на основании доверенности) сопроводительных документов, подтверждающих приемку груза (датой поставки считается дата погрузки, дата в УПД);</w:t>
      </w:r>
    </w:p>
    <w:p w:rsidR="00396E3A" w:rsidRPr="002D50F1" w:rsidRDefault="00396E3A" w:rsidP="00396E3A">
      <w:pPr>
        <w:pStyle w:val="ConsPlusNormal"/>
        <w:widowControl/>
        <w:ind w:firstLine="540"/>
        <w:jc w:val="both"/>
        <w:rPr>
          <w:rFonts w:asciiTheme="minorHAnsi" w:hAnsiTheme="minorHAnsi" w:cstheme="minorHAnsi"/>
          <w:sz w:val="22"/>
          <w:szCs w:val="22"/>
        </w:rPr>
      </w:pPr>
      <w:r w:rsidRPr="002D50F1">
        <w:rPr>
          <w:rFonts w:asciiTheme="minorHAnsi" w:hAnsiTheme="minorHAnsi" w:cstheme="minorHAnsi"/>
          <w:sz w:val="22"/>
          <w:szCs w:val="22"/>
        </w:rPr>
        <w:t>- при поставке транспортом Поставщика – в момент передачи Товара Поставщиком (Грузоотправителем) первому перевозчику (дата поставки определяется по дате на транспортной накладной/квитанции и/или дата в УПД, в зависимости какая дата ранее).</w:t>
      </w:r>
    </w:p>
    <w:p w:rsidR="00396E3A" w:rsidRPr="002D50F1" w:rsidRDefault="00396E3A" w:rsidP="00396E3A">
      <w:pPr>
        <w:jc w:val="both"/>
        <w:rPr>
          <w:rFonts w:asciiTheme="minorHAnsi" w:hAnsiTheme="minorHAnsi" w:cstheme="minorHAnsi"/>
          <w:sz w:val="22"/>
          <w:szCs w:val="22"/>
        </w:rPr>
      </w:pPr>
      <w:r w:rsidRPr="002D50F1">
        <w:rPr>
          <w:rFonts w:asciiTheme="minorHAnsi" w:hAnsiTheme="minorHAnsi" w:cstheme="minorHAnsi"/>
          <w:sz w:val="22"/>
          <w:szCs w:val="22"/>
        </w:rPr>
        <w:t>3.3. Срок поставка Товара – 30 рабочих дней с момента получения Поставщиком оплаты (аванса), если иная дата поставки не предусмотрена Спецификацией/счетом.</w:t>
      </w:r>
    </w:p>
    <w:p w:rsidR="00396E3A" w:rsidRPr="002D50F1" w:rsidRDefault="00396E3A" w:rsidP="00396E3A">
      <w:pPr>
        <w:pStyle w:val="a9"/>
        <w:jc w:val="both"/>
        <w:rPr>
          <w:rFonts w:asciiTheme="minorHAnsi" w:hAnsiTheme="minorHAnsi" w:cstheme="minorHAnsi"/>
          <w:sz w:val="22"/>
          <w:szCs w:val="22"/>
        </w:rPr>
      </w:pPr>
      <w:r w:rsidRPr="002D50F1">
        <w:rPr>
          <w:rFonts w:asciiTheme="minorHAnsi" w:hAnsiTheme="minorHAnsi" w:cstheme="minorHAnsi"/>
          <w:sz w:val="22"/>
          <w:szCs w:val="22"/>
        </w:rPr>
        <w:t xml:space="preserve">3.4. Поставщик при передаче Товара первому перевозчику/Покупателю одновременно с Товаром передает конверт со всеми необходимыми документами на Товар, в том числе счет-фактура, УПД, сертификаты качества и другие необходимые документы, соответствующие данному товару. При отсутствии замечаний Покупателя при приемке Товара об отсутствии документов на Товар, что отражается в товарной накладной, признается, что Товар поставлен со всеми необходимыми документами. </w:t>
      </w:r>
    </w:p>
    <w:p w:rsidR="00396E3A" w:rsidRPr="002D50F1" w:rsidRDefault="00396E3A" w:rsidP="00396E3A">
      <w:pPr>
        <w:pStyle w:val="ConsPlusNormal"/>
        <w:widowControl/>
        <w:ind w:firstLine="0"/>
        <w:jc w:val="both"/>
        <w:rPr>
          <w:rFonts w:asciiTheme="minorHAnsi" w:hAnsiTheme="minorHAnsi" w:cstheme="minorHAnsi"/>
          <w:sz w:val="22"/>
          <w:szCs w:val="22"/>
        </w:rPr>
      </w:pPr>
      <w:r w:rsidRPr="002D50F1">
        <w:rPr>
          <w:rFonts w:asciiTheme="minorHAnsi" w:hAnsiTheme="minorHAnsi" w:cstheme="minorHAnsi"/>
          <w:sz w:val="22"/>
          <w:szCs w:val="22"/>
        </w:rPr>
        <w:t xml:space="preserve">3.5. Поставщик вправе приостановить поставку Товара в случае нарушения Покупателем оплаты за Товар/партии товара по настоящему договору, до момента устранения Покупателем соответствующих нарушений. </w:t>
      </w:r>
    </w:p>
    <w:p w:rsidR="006A02E9" w:rsidRPr="002D50F1" w:rsidRDefault="006A02E9" w:rsidP="006A02E9">
      <w:pPr>
        <w:pStyle w:val="11"/>
        <w:rPr>
          <w:rFonts w:asciiTheme="minorHAnsi" w:hAnsiTheme="minorHAnsi" w:cstheme="minorHAnsi"/>
        </w:rPr>
      </w:pPr>
    </w:p>
    <w:p w:rsidR="00FF234C" w:rsidRPr="002D50F1" w:rsidRDefault="006A02E9" w:rsidP="00FF234C">
      <w:pPr>
        <w:pStyle w:val="11"/>
        <w:numPr>
          <w:ilvl w:val="0"/>
          <w:numId w:val="1"/>
        </w:numPr>
        <w:rPr>
          <w:rFonts w:asciiTheme="minorHAnsi" w:hAnsiTheme="minorHAnsi" w:cstheme="minorHAnsi"/>
        </w:rPr>
      </w:pPr>
      <w:r w:rsidRPr="002D50F1">
        <w:rPr>
          <w:rFonts w:asciiTheme="minorHAnsi" w:hAnsiTheme="minorHAnsi" w:cstheme="minorHAnsi"/>
        </w:rPr>
        <w:t>ПОРЯДОК РАСЧЕТОВ</w:t>
      </w:r>
    </w:p>
    <w:p w:rsidR="00FF234C" w:rsidRPr="002D50F1" w:rsidRDefault="00FF234C" w:rsidP="00FF234C">
      <w:pPr>
        <w:rPr>
          <w:rFonts w:asciiTheme="minorHAnsi" w:hAnsiTheme="minorHAnsi" w:cstheme="minorHAnsi"/>
        </w:rPr>
      </w:pPr>
    </w:p>
    <w:p w:rsidR="00396E3A" w:rsidRPr="002D50F1" w:rsidRDefault="00396E3A" w:rsidP="00396E3A">
      <w:pPr>
        <w:pStyle w:val="ConsPlusNormal"/>
        <w:widowControl/>
        <w:ind w:firstLine="0"/>
        <w:jc w:val="both"/>
        <w:rPr>
          <w:rFonts w:asciiTheme="minorHAnsi" w:hAnsiTheme="minorHAnsi" w:cstheme="minorHAnsi"/>
          <w:sz w:val="22"/>
          <w:szCs w:val="22"/>
        </w:rPr>
      </w:pPr>
      <w:r w:rsidRPr="002D50F1">
        <w:rPr>
          <w:rFonts w:asciiTheme="minorHAnsi" w:hAnsiTheme="minorHAnsi" w:cstheme="minorHAnsi"/>
          <w:sz w:val="22"/>
          <w:szCs w:val="22"/>
        </w:rPr>
        <w:t>4.1. Порядок оплаты – предоплата в размере 100% безналичным способом на расчетный счет Поставщика. Стороны могут согласовать иные условия оплаты в Спецификации/счете к договору.</w:t>
      </w:r>
    </w:p>
    <w:p w:rsidR="00396E3A" w:rsidRPr="002D50F1" w:rsidRDefault="00396E3A" w:rsidP="00396E3A">
      <w:pPr>
        <w:pStyle w:val="ConsPlusNormal"/>
        <w:widowControl/>
        <w:ind w:firstLine="0"/>
        <w:jc w:val="both"/>
        <w:rPr>
          <w:rFonts w:asciiTheme="minorHAnsi" w:hAnsiTheme="minorHAnsi" w:cstheme="minorHAnsi"/>
          <w:sz w:val="22"/>
          <w:szCs w:val="22"/>
        </w:rPr>
      </w:pPr>
      <w:r w:rsidRPr="002D50F1">
        <w:rPr>
          <w:rFonts w:asciiTheme="minorHAnsi" w:hAnsiTheme="minorHAnsi" w:cstheme="minorHAnsi"/>
          <w:sz w:val="22"/>
          <w:szCs w:val="22"/>
        </w:rPr>
        <w:t>4.2. В случае задержки оплаты</w:t>
      </w:r>
      <w:r w:rsidR="002D50F1">
        <w:rPr>
          <w:rFonts w:asciiTheme="minorHAnsi" w:hAnsiTheme="minorHAnsi" w:cstheme="minorHAnsi"/>
          <w:sz w:val="22"/>
          <w:szCs w:val="22"/>
        </w:rPr>
        <w:t xml:space="preserve"> Покупателем стоимости товара, </w:t>
      </w:r>
      <w:r w:rsidRPr="002D50F1">
        <w:rPr>
          <w:rFonts w:asciiTheme="minorHAnsi" w:hAnsiTheme="minorHAnsi" w:cstheme="minorHAnsi"/>
          <w:sz w:val="22"/>
          <w:szCs w:val="22"/>
        </w:rPr>
        <w:t xml:space="preserve">сроки передачи товара отодвигаются соразмерно сроку задержки оплаты. </w:t>
      </w:r>
    </w:p>
    <w:p w:rsidR="00396E3A" w:rsidRPr="002D50F1" w:rsidRDefault="00396E3A" w:rsidP="00396E3A">
      <w:pPr>
        <w:tabs>
          <w:tab w:val="left" w:pos="567"/>
        </w:tabs>
        <w:jc w:val="both"/>
        <w:rPr>
          <w:rFonts w:asciiTheme="minorHAnsi" w:eastAsia="Calibri" w:hAnsiTheme="minorHAnsi" w:cstheme="minorHAnsi"/>
          <w:color w:val="000000"/>
          <w:sz w:val="22"/>
          <w:szCs w:val="22"/>
          <w:lang w:eastAsia="zh-CN"/>
        </w:rPr>
      </w:pPr>
      <w:r w:rsidRPr="002D50F1">
        <w:rPr>
          <w:rFonts w:asciiTheme="minorHAnsi" w:hAnsiTheme="minorHAnsi" w:cstheme="minorHAnsi"/>
          <w:sz w:val="22"/>
          <w:szCs w:val="22"/>
        </w:rPr>
        <w:t>4.3.</w:t>
      </w:r>
      <w:r w:rsidRPr="002D50F1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Положение статьи 823, 317.1 ГК РФ к отношениям сторон не применяется</w:t>
      </w:r>
      <w:r w:rsidRPr="002D50F1">
        <w:rPr>
          <w:rFonts w:asciiTheme="minorHAnsi" w:eastAsia="Calibri" w:hAnsiTheme="minorHAnsi" w:cstheme="minorHAnsi"/>
          <w:color w:val="000000"/>
          <w:sz w:val="22"/>
          <w:szCs w:val="22"/>
          <w:lang w:eastAsia="zh-CN"/>
        </w:rPr>
        <w:t>.</w:t>
      </w:r>
    </w:p>
    <w:p w:rsidR="006A02E9" w:rsidRPr="002D50F1" w:rsidRDefault="00396E3A" w:rsidP="00396E3A">
      <w:pPr>
        <w:tabs>
          <w:tab w:val="left" w:pos="567"/>
        </w:tabs>
        <w:spacing w:after="200" w:line="276" w:lineRule="auto"/>
        <w:jc w:val="both"/>
        <w:rPr>
          <w:rFonts w:asciiTheme="minorHAnsi" w:eastAsia="Calibri" w:hAnsiTheme="minorHAnsi" w:cstheme="minorHAnsi"/>
          <w:color w:val="000000"/>
          <w:lang w:eastAsia="zh-CN"/>
        </w:rPr>
      </w:pPr>
      <w:r w:rsidRPr="002D50F1">
        <w:rPr>
          <w:rFonts w:asciiTheme="minorHAnsi" w:eastAsia="Calibri" w:hAnsiTheme="minorHAnsi" w:cstheme="minorHAnsi"/>
          <w:color w:val="000000"/>
          <w:sz w:val="22"/>
          <w:szCs w:val="22"/>
          <w:lang w:eastAsia="zh-CN"/>
        </w:rPr>
        <w:t xml:space="preserve">4.4. </w:t>
      </w:r>
      <w:r w:rsidR="002D50F1">
        <w:rPr>
          <w:rFonts w:asciiTheme="minorHAnsi" w:eastAsia="Calibri" w:hAnsiTheme="minorHAnsi" w:cstheme="minorHAnsi"/>
          <w:color w:val="000000"/>
          <w:sz w:val="22"/>
          <w:szCs w:val="22"/>
          <w:lang w:eastAsia="zh-CN"/>
        </w:rPr>
        <w:t xml:space="preserve">Стороны согласовывают, что срок, </w:t>
      </w:r>
      <w:r w:rsidRPr="002D50F1">
        <w:rPr>
          <w:rFonts w:asciiTheme="minorHAnsi" w:eastAsia="Calibri" w:hAnsiTheme="minorHAnsi" w:cstheme="minorHAnsi"/>
          <w:color w:val="000000"/>
          <w:sz w:val="22"/>
          <w:szCs w:val="22"/>
          <w:lang w:eastAsia="zh-CN"/>
        </w:rPr>
        <w:t>на который Поставщик гарантирует сохранение цены на Товар – 3 рабочих дня с момента выставления счета. Если оплата не произведена Покупателем в указанный срок, Поставщик вправе увеличить стоимость Товара в одностороннем порядке, ранее согласованный счет/спецификация в этом случае признаются недействительными, обязательства по ним прекратились.</w:t>
      </w:r>
    </w:p>
    <w:p w:rsidR="00FF234C" w:rsidRPr="002D50F1" w:rsidRDefault="006A02E9" w:rsidP="00FF234C">
      <w:pPr>
        <w:jc w:val="center"/>
        <w:rPr>
          <w:rFonts w:asciiTheme="minorHAnsi" w:hAnsiTheme="minorHAnsi" w:cstheme="minorHAnsi"/>
          <w:b/>
          <w:sz w:val="26"/>
        </w:rPr>
      </w:pPr>
      <w:r w:rsidRPr="002D50F1">
        <w:rPr>
          <w:rFonts w:asciiTheme="minorHAnsi" w:hAnsiTheme="minorHAnsi" w:cstheme="minorHAnsi"/>
          <w:b/>
          <w:sz w:val="26"/>
        </w:rPr>
        <w:t>5. ПРИЕМКА ТОВАРА</w:t>
      </w:r>
    </w:p>
    <w:p w:rsidR="00FF234C" w:rsidRPr="002D50F1" w:rsidRDefault="00FF234C" w:rsidP="00FF234C">
      <w:pPr>
        <w:rPr>
          <w:rFonts w:asciiTheme="minorHAnsi" w:hAnsiTheme="minorHAnsi" w:cstheme="minorHAnsi"/>
          <w:b/>
          <w:sz w:val="26"/>
        </w:rPr>
      </w:pPr>
    </w:p>
    <w:p w:rsidR="00396E3A" w:rsidRPr="002D50F1" w:rsidRDefault="00396E3A" w:rsidP="00396E3A">
      <w:pPr>
        <w:pStyle w:val="ConsPlusNormal"/>
        <w:widowControl/>
        <w:ind w:firstLine="0"/>
        <w:jc w:val="both"/>
        <w:rPr>
          <w:rFonts w:asciiTheme="minorHAnsi" w:hAnsiTheme="minorHAnsi" w:cstheme="minorHAnsi"/>
          <w:sz w:val="22"/>
          <w:szCs w:val="22"/>
        </w:rPr>
      </w:pPr>
      <w:r w:rsidRPr="002D50F1">
        <w:rPr>
          <w:rFonts w:asciiTheme="minorHAnsi" w:hAnsiTheme="minorHAnsi" w:cstheme="minorHAnsi"/>
          <w:sz w:val="22"/>
          <w:szCs w:val="22"/>
        </w:rPr>
        <w:t>5.1. Приемка товара по количеству и качеству (в части исключения неявных, скрытых дефектов) производится Покупателем в порядке, предусмотренном Инструкциями Госарбитража № П-6 от 15.06.1965 г. и № П-7 от 25.04.1966 г. с учетом особенностей, предусмотренных настоящим договором.</w:t>
      </w:r>
    </w:p>
    <w:p w:rsidR="00396E3A" w:rsidRPr="002D50F1" w:rsidRDefault="00396E3A" w:rsidP="00396E3A">
      <w:pPr>
        <w:pStyle w:val="ConsPlusNormal"/>
        <w:widowControl/>
        <w:ind w:firstLine="0"/>
        <w:jc w:val="both"/>
        <w:rPr>
          <w:rFonts w:asciiTheme="minorHAnsi" w:hAnsiTheme="minorHAnsi" w:cstheme="minorHAnsi"/>
          <w:sz w:val="22"/>
          <w:szCs w:val="22"/>
        </w:rPr>
      </w:pPr>
      <w:r w:rsidRPr="002D50F1">
        <w:rPr>
          <w:rFonts w:asciiTheme="minorHAnsi" w:hAnsiTheme="minorHAnsi" w:cstheme="minorHAnsi"/>
          <w:sz w:val="22"/>
          <w:szCs w:val="22"/>
        </w:rPr>
        <w:t xml:space="preserve">5.2. В случае обнаружения отклонений по количеству и качеству Товара вызов Поставщика является обязательным с предоставлением документов, предусмотренных Инструкцией П6 и П7. </w:t>
      </w:r>
    </w:p>
    <w:p w:rsidR="00396E3A" w:rsidRPr="002D50F1" w:rsidRDefault="00396E3A" w:rsidP="00396E3A">
      <w:pPr>
        <w:pStyle w:val="ConsPlusNormal"/>
        <w:widowControl/>
        <w:ind w:firstLine="0"/>
        <w:jc w:val="both"/>
        <w:rPr>
          <w:rFonts w:asciiTheme="minorHAnsi" w:hAnsiTheme="minorHAnsi" w:cstheme="minorHAnsi"/>
          <w:sz w:val="22"/>
          <w:szCs w:val="22"/>
        </w:rPr>
      </w:pPr>
      <w:r w:rsidRPr="002D50F1">
        <w:rPr>
          <w:rFonts w:asciiTheme="minorHAnsi" w:hAnsiTheme="minorHAnsi" w:cstheme="minorHAnsi"/>
          <w:sz w:val="22"/>
          <w:szCs w:val="22"/>
        </w:rPr>
        <w:t xml:space="preserve">5.3. Сторона, не согласная с актом о выявленных недостатках товара, имеет право привлечь независимую экспертизу. Стоимость экспертизы подлежит оплате виновной Стороной. </w:t>
      </w:r>
    </w:p>
    <w:p w:rsidR="00396E3A" w:rsidRPr="002D50F1" w:rsidRDefault="00396E3A" w:rsidP="00396E3A">
      <w:pPr>
        <w:jc w:val="both"/>
        <w:rPr>
          <w:rFonts w:asciiTheme="minorHAnsi" w:hAnsiTheme="minorHAnsi" w:cstheme="minorHAnsi"/>
          <w:sz w:val="22"/>
          <w:szCs w:val="22"/>
        </w:rPr>
      </w:pPr>
      <w:r w:rsidRPr="002D50F1">
        <w:rPr>
          <w:rFonts w:asciiTheme="minorHAnsi" w:hAnsiTheme="minorHAnsi" w:cstheme="minorHAnsi"/>
          <w:sz w:val="22"/>
          <w:szCs w:val="22"/>
        </w:rPr>
        <w:t>5.4. Претензии по количеству могут быть предъявлены Покупателем в течение 2 рабочих дней с момента исполнения Поставщиком обязанности по поставке в соответствии с п. 3.2. договора. Впоследствии Покупатель не вправе ссылаться на недостатки по количеству, если недостатки не были отражены в накладной.</w:t>
      </w:r>
    </w:p>
    <w:p w:rsidR="00396E3A" w:rsidRPr="002D50F1" w:rsidRDefault="00396E3A" w:rsidP="00396E3A">
      <w:pPr>
        <w:pStyle w:val="ConsPlusNormal"/>
        <w:widowControl/>
        <w:ind w:firstLine="0"/>
        <w:jc w:val="both"/>
        <w:rPr>
          <w:rFonts w:asciiTheme="minorHAnsi" w:hAnsiTheme="minorHAnsi" w:cstheme="minorHAnsi"/>
          <w:sz w:val="22"/>
          <w:szCs w:val="22"/>
        </w:rPr>
      </w:pPr>
      <w:r w:rsidRPr="002D50F1">
        <w:rPr>
          <w:rFonts w:asciiTheme="minorHAnsi" w:hAnsiTheme="minorHAnsi" w:cstheme="minorHAnsi"/>
          <w:sz w:val="22"/>
          <w:szCs w:val="22"/>
        </w:rPr>
        <w:lastRenderedPageBreak/>
        <w:t>5.5. Претензии по явным недостаткам товара могут быть предъявлены Покупателем в течение 7 рабочих дней с момента исполнения Поставщиком обязанности по поставке в соответствии с п. 3.2. договора.</w:t>
      </w:r>
    </w:p>
    <w:p w:rsidR="00396E3A" w:rsidRPr="002D50F1" w:rsidRDefault="00396E3A" w:rsidP="00396E3A">
      <w:pPr>
        <w:pStyle w:val="ConsPlusNormal"/>
        <w:widowControl/>
        <w:ind w:firstLine="0"/>
        <w:jc w:val="both"/>
        <w:rPr>
          <w:rFonts w:asciiTheme="minorHAnsi" w:hAnsiTheme="minorHAnsi" w:cstheme="minorHAnsi"/>
          <w:sz w:val="22"/>
          <w:szCs w:val="22"/>
        </w:rPr>
      </w:pPr>
      <w:r w:rsidRPr="002D50F1">
        <w:rPr>
          <w:rFonts w:asciiTheme="minorHAnsi" w:hAnsiTheme="minorHAnsi" w:cstheme="minorHAnsi"/>
          <w:sz w:val="22"/>
          <w:szCs w:val="22"/>
        </w:rPr>
        <w:t>5.6. Претензии по скрытым недостаткам товара могут быть предъявлены Покупателем в течение гарантийного периода. Гарантийный период - 20 рабочих дней с момента исполнения Поставщиком обязанности по поставке в соответствии с п. 3.2. договора.</w:t>
      </w:r>
    </w:p>
    <w:p w:rsidR="00396E3A" w:rsidRPr="002D50F1" w:rsidRDefault="00396E3A" w:rsidP="00396E3A">
      <w:pPr>
        <w:pStyle w:val="ConsPlusNormal"/>
        <w:widowControl/>
        <w:ind w:firstLine="0"/>
        <w:jc w:val="both"/>
        <w:rPr>
          <w:rFonts w:asciiTheme="minorHAnsi" w:hAnsiTheme="minorHAnsi" w:cstheme="minorHAnsi"/>
          <w:sz w:val="22"/>
          <w:szCs w:val="22"/>
        </w:rPr>
      </w:pPr>
      <w:r w:rsidRPr="002D50F1">
        <w:rPr>
          <w:rFonts w:asciiTheme="minorHAnsi" w:hAnsiTheme="minorHAnsi" w:cstheme="minorHAnsi"/>
          <w:sz w:val="22"/>
          <w:szCs w:val="22"/>
        </w:rPr>
        <w:t>5.7. Поставщик вправе отклонить претензии Покупателя по недостаткам Товара (количество и качество) при нарушении Покупателем сроков, порядка приемки Товара.</w:t>
      </w:r>
    </w:p>
    <w:p w:rsidR="00396E3A" w:rsidRPr="002D50F1" w:rsidRDefault="00396E3A" w:rsidP="00396E3A">
      <w:pPr>
        <w:pStyle w:val="a9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2D50F1">
        <w:rPr>
          <w:rFonts w:asciiTheme="minorHAnsi" w:hAnsiTheme="minorHAnsi" w:cstheme="minorHAnsi"/>
          <w:sz w:val="22"/>
          <w:szCs w:val="22"/>
        </w:rPr>
        <w:t>5.8. Покупатель обязуется осуществить вывоз Товара со склада Поставщика или первого перевозчика в течение 2 дней с момента получения уведомления о готовности товара или</w:t>
      </w:r>
      <w:r w:rsidRPr="002D50F1">
        <w:rPr>
          <w:rFonts w:asciiTheme="minorHAnsi" w:hAnsiTheme="minorHAnsi" w:cstheme="minorHAnsi"/>
        </w:rPr>
        <w:t xml:space="preserve"> </w:t>
      </w:r>
      <w:r w:rsidRPr="002D50F1">
        <w:rPr>
          <w:rFonts w:asciiTheme="minorHAnsi" w:hAnsiTheme="minorHAnsi" w:cstheme="minorHAnsi"/>
          <w:sz w:val="22"/>
          <w:szCs w:val="22"/>
        </w:rPr>
        <w:t xml:space="preserve">согласованного Сторонами срока поставки без получения уведомления от Поставщика. В случае несоблюдения Покупателем указанного срока, Поставщик вправе взыскать с Покупателя штраф в </w:t>
      </w:r>
      <w:r w:rsidRPr="002D50F1">
        <w:rPr>
          <w:rFonts w:asciiTheme="minorHAnsi" w:hAnsiTheme="minorHAnsi" w:cstheme="minorHAnsi"/>
          <w:color w:val="000000" w:themeColor="text1"/>
          <w:sz w:val="22"/>
          <w:szCs w:val="22"/>
        </w:rPr>
        <w:t>размере 1 % от стоимости Товара по данным УПД за каждый день хранения сверх указанного срока.</w:t>
      </w:r>
    </w:p>
    <w:p w:rsidR="00396E3A" w:rsidRPr="002D50F1" w:rsidRDefault="00396E3A" w:rsidP="00396E3A">
      <w:pPr>
        <w:pStyle w:val="a9"/>
        <w:jc w:val="both"/>
        <w:rPr>
          <w:rFonts w:asciiTheme="minorHAnsi" w:hAnsiTheme="minorHAnsi" w:cstheme="minorHAnsi"/>
          <w:sz w:val="22"/>
          <w:szCs w:val="22"/>
        </w:rPr>
      </w:pPr>
      <w:r w:rsidRPr="002D50F1">
        <w:rPr>
          <w:rFonts w:asciiTheme="minorHAnsi" w:hAnsiTheme="minorHAnsi" w:cstheme="minorHAnsi"/>
          <w:color w:val="000000" w:themeColor="text1"/>
          <w:sz w:val="22"/>
          <w:szCs w:val="22"/>
        </w:rPr>
        <w:t>5.9. Поставщик вправе взыскать с Покупателя штраф в размере 1 % от ст</w:t>
      </w:r>
      <w:r w:rsidRPr="002D50F1">
        <w:rPr>
          <w:rFonts w:asciiTheme="minorHAnsi" w:hAnsiTheme="minorHAnsi" w:cstheme="minorHAnsi"/>
          <w:sz w:val="22"/>
          <w:szCs w:val="22"/>
        </w:rPr>
        <w:t>оимости Товара по данным УПД за каждый день, при необоснованном отказе Покупателя от приемки Товара до дня фактической приемки Товара Покупателем (в том числе в случае, если при приемке Товара лицо не имело надлежащим образом оформленных документов, подтверждающих право на приемку Товара).</w:t>
      </w:r>
    </w:p>
    <w:p w:rsidR="00396E3A" w:rsidRPr="002D50F1" w:rsidRDefault="00396E3A" w:rsidP="00396E3A">
      <w:pPr>
        <w:pStyle w:val="a9"/>
        <w:jc w:val="both"/>
        <w:rPr>
          <w:rFonts w:asciiTheme="minorHAnsi" w:hAnsiTheme="minorHAnsi" w:cstheme="minorHAnsi"/>
          <w:sz w:val="22"/>
          <w:szCs w:val="22"/>
        </w:rPr>
      </w:pPr>
      <w:r w:rsidRPr="002D50F1">
        <w:rPr>
          <w:rFonts w:asciiTheme="minorHAnsi" w:hAnsiTheme="minorHAnsi" w:cstheme="minorHAnsi"/>
          <w:sz w:val="22"/>
          <w:szCs w:val="22"/>
        </w:rPr>
        <w:t>5.10. Право на приемку Товара от имени Покупателя имеет:</w:t>
      </w:r>
    </w:p>
    <w:p w:rsidR="00396E3A" w:rsidRPr="002D50F1" w:rsidRDefault="00396E3A" w:rsidP="00396E3A">
      <w:pPr>
        <w:pStyle w:val="a9"/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2D50F1">
        <w:rPr>
          <w:rFonts w:asciiTheme="minorHAnsi" w:hAnsiTheme="minorHAnsi" w:cstheme="minorHAnsi"/>
          <w:sz w:val="22"/>
          <w:szCs w:val="22"/>
        </w:rPr>
        <w:t>лицо с доверенностью от Покупателя на получение ТМЦ;</w:t>
      </w:r>
    </w:p>
    <w:p w:rsidR="00396E3A" w:rsidRPr="002D50F1" w:rsidRDefault="00396E3A" w:rsidP="00396E3A">
      <w:pPr>
        <w:pStyle w:val="a9"/>
        <w:numPr>
          <w:ilvl w:val="0"/>
          <w:numId w:val="3"/>
        </w:numPr>
        <w:ind w:left="0" w:firstLine="420"/>
        <w:jc w:val="both"/>
        <w:rPr>
          <w:rFonts w:asciiTheme="minorHAnsi" w:hAnsiTheme="minorHAnsi" w:cstheme="minorHAnsi"/>
          <w:sz w:val="22"/>
          <w:szCs w:val="22"/>
        </w:rPr>
      </w:pPr>
      <w:r w:rsidRPr="002D50F1">
        <w:rPr>
          <w:rFonts w:asciiTheme="minorHAnsi" w:hAnsiTheme="minorHAnsi" w:cstheme="minorHAnsi"/>
          <w:sz w:val="22"/>
          <w:szCs w:val="22"/>
        </w:rPr>
        <w:t xml:space="preserve"> лицо, находящееся по Адресу поставки, указанному Покупателем, и сообщившее, что является сотрудником Покупателя и расписавшееся в УПД. </w:t>
      </w:r>
    </w:p>
    <w:p w:rsidR="00396E3A" w:rsidRPr="002D50F1" w:rsidRDefault="00396E3A" w:rsidP="00396E3A">
      <w:pPr>
        <w:jc w:val="both"/>
        <w:rPr>
          <w:rFonts w:asciiTheme="minorHAnsi" w:hAnsiTheme="minorHAnsi" w:cstheme="minorHAnsi"/>
        </w:rPr>
      </w:pPr>
      <w:r w:rsidRPr="002D50F1">
        <w:rPr>
          <w:rFonts w:asciiTheme="minorHAnsi" w:hAnsiTheme="minorHAnsi" w:cstheme="minorHAnsi"/>
          <w:sz w:val="22"/>
          <w:szCs w:val="22"/>
        </w:rPr>
        <w:t>5.11. Поставщик вправе в одностороннем порядке отказаться от договора, уведомив другую Сторону путем направления соответствующего уведомления по адресу, указанному в договоре. Договор считается расторгнутым с даты, указанной в уведомлении.</w:t>
      </w:r>
      <w:r w:rsidRPr="002D50F1">
        <w:rPr>
          <w:rFonts w:asciiTheme="minorHAnsi" w:hAnsiTheme="minorHAnsi" w:cstheme="minorHAnsi"/>
        </w:rPr>
        <w:t xml:space="preserve"> </w:t>
      </w:r>
    </w:p>
    <w:p w:rsidR="006A02E9" w:rsidRPr="002D50F1" w:rsidRDefault="006A02E9" w:rsidP="006A02E9">
      <w:pPr>
        <w:jc w:val="both"/>
        <w:rPr>
          <w:rFonts w:asciiTheme="minorHAnsi" w:hAnsiTheme="minorHAnsi" w:cstheme="minorHAnsi"/>
          <w:sz w:val="26"/>
        </w:rPr>
      </w:pPr>
    </w:p>
    <w:p w:rsidR="006A02E9" w:rsidRPr="002D50F1" w:rsidRDefault="006A02E9" w:rsidP="00FF234C">
      <w:pPr>
        <w:pStyle w:val="a8"/>
        <w:numPr>
          <w:ilvl w:val="0"/>
          <w:numId w:val="2"/>
        </w:numPr>
        <w:jc w:val="center"/>
        <w:rPr>
          <w:rFonts w:asciiTheme="minorHAnsi" w:hAnsiTheme="minorHAnsi" w:cstheme="minorHAnsi"/>
          <w:b/>
          <w:sz w:val="26"/>
        </w:rPr>
      </w:pPr>
      <w:r w:rsidRPr="002D50F1">
        <w:rPr>
          <w:rFonts w:asciiTheme="minorHAnsi" w:hAnsiTheme="minorHAnsi" w:cstheme="minorHAnsi"/>
          <w:b/>
          <w:sz w:val="26"/>
        </w:rPr>
        <w:t>ОТВЕТСТВЕННОСТИ СТОРОН, РАЗРЕШЕНИЕ СПОРОВ</w:t>
      </w:r>
    </w:p>
    <w:p w:rsidR="00FF234C" w:rsidRPr="002D50F1" w:rsidRDefault="00FF234C" w:rsidP="00FF234C">
      <w:pPr>
        <w:rPr>
          <w:rFonts w:asciiTheme="minorHAnsi" w:hAnsiTheme="minorHAnsi" w:cstheme="minorHAnsi"/>
          <w:b/>
          <w:sz w:val="26"/>
        </w:rPr>
      </w:pPr>
    </w:p>
    <w:p w:rsidR="00396E3A" w:rsidRPr="002D50F1" w:rsidRDefault="00396E3A" w:rsidP="00396E3A">
      <w:pPr>
        <w:pStyle w:val="ConsPlusNormal"/>
        <w:widowControl/>
        <w:ind w:firstLine="0"/>
        <w:jc w:val="both"/>
        <w:rPr>
          <w:rFonts w:asciiTheme="minorHAnsi" w:hAnsiTheme="minorHAnsi" w:cstheme="minorHAnsi"/>
          <w:sz w:val="22"/>
          <w:szCs w:val="22"/>
        </w:rPr>
      </w:pPr>
      <w:r w:rsidRPr="002D50F1">
        <w:rPr>
          <w:rFonts w:asciiTheme="minorHAnsi" w:hAnsiTheme="minorHAnsi" w:cstheme="minorHAnsi"/>
          <w:sz w:val="22"/>
          <w:szCs w:val="22"/>
        </w:rPr>
        <w:t>6.1. Во всех случаях стороны несут ответственность за неисполнение или ненадлежащее исполнение обязательств по настоящему Договору соответствии с настоящим Договором, а в случаях, не предусмотренных настоящим Договором, - действующим законодательством РФ.</w:t>
      </w:r>
    </w:p>
    <w:p w:rsidR="00396E3A" w:rsidRPr="002D50F1" w:rsidRDefault="00396E3A" w:rsidP="00396E3A">
      <w:pPr>
        <w:pStyle w:val="ConsPlusNormal"/>
        <w:widowControl/>
        <w:ind w:firstLine="0"/>
        <w:jc w:val="both"/>
        <w:rPr>
          <w:rFonts w:asciiTheme="minorHAnsi" w:hAnsiTheme="minorHAnsi" w:cstheme="minorHAnsi"/>
          <w:sz w:val="22"/>
          <w:szCs w:val="22"/>
        </w:rPr>
      </w:pPr>
      <w:r w:rsidRPr="002D50F1">
        <w:rPr>
          <w:rFonts w:asciiTheme="minorHAnsi" w:hAnsiTheme="minorHAnsi" w:cstheme="minorHAnsi"/>
          <w:sz w:val="22"/>
          <w:szCs w:val="22"/>
        </w:rPr>
        <w:t>6.2. Санкции, предусмотренные, действующим законодательством РФ и настоящим Договором не освобождают стороны от исполнения принятых на себя по настоящему Договору обязательств. Неустойка за нарушение обязательств Поставщиком начисляется с момента получения Поставщиком претензии.</w:t>
      </w:r>
    </w:p>
    <w:p w:rsidR="00396E3A" w:rsidRPr="002D50F1" w:rsidRDefault="00396E3A" w:rsidP="00396E3A">
      <w:pPr>
        <w:pStyle w:val="ConsPlusNormal"/>
        <w:widowControl/>
        <w:ind w:firstLine="0"/>
        <w:jc w:val="both"/>
        <w:rPr>
          <w:rFonts w:asciiTheme="minorHAnsi" w:hAnsiTheme="minorHAnsi" w:cstheme="minorHAnsi"/>
          <w:sz w:val="22"/>
          <w:szCs w:val="22"/>
        </w:rPr>
      </w:pPr>
      <w:r w:rsidRPr="002D50F1">
        <w:rPr>
          <w:rFonts w:asciiTheme="minorHAnsi" w:hAnsiTheme="minorHAnsi" w:cstheme="minorHAnsi"/>
          <w:sz w:val="22"/>
          <w:szCs w:val="22"/>
        </w:rPr>
        <w:t xml:space="preserve">6.3. В случае нарушения обязательств по договору, Поставщик вправе требовать неустойку в размере 1,5% от стоимости Товара, за каждый день просрочки платежа. </w:t>
      </w:r>
    </w:p>
    <w:p w:rsidR="00396E3A" w:rsidRPr="002D50F1" w:rsidRDefault="00396E3A" w:rsidP="00396E3A">
      <w:pPr>
        <w:pStyle w:val="ConsPlusNormal"/>
        <w:widowControl/>
        <w:ind w:firstLine="0"/>
        <w:jc w:val="both"/>
        <w:rPr>
          <w:rFonts w:asciiTheme="minorHAnsi" w:hAnsiTheme="minorHAnsi" w:cstheme="minorHAnsi"/>
          <w:sz w:val="22"/>
          <w:szCs w:val="22"/>
        </w:rPr>
      </w:pPr>
      <w:r w:rsidRPr="002D50F1">
        <w:rPr>
          <w:rFonts w:asciiTheme="minorHAnsi" w:hAnsiTheme="minorHAnsi" w:cstheme="minorHAnsi"/>
          <w:sz w:val="22"/>
          <w:szCs w:val="22"/>
        </w:rPr>
        <w:t>6.4. Покупатель не имеет права отказаться от ТМЦ, изгот</w:t>
      </w:r>
      <w:r w:rsidR="002D50F1">
        <w:rPr>
          <w:rFonts w:asciiTheme="minorHAnsi" w:hAnsiTheme="minorHAnsi" w:cstheme="minorHAnsi"/>
          <w:sz w:val="22"/>
          <w:szCs w:val="22"/>
        </w:rPr>
        <w:t xml:space="preserve">овленных по заказу Покупателя, имеющих индивидуальные </w:t>
      </w:r>
      <w:r w:rsidRPr="002D50F1">
        <w:rPr>
          <w:rFonts w:asciiTheme="minorHAnsi" w:hAnsiTheme="minorHAnsi" w:cstheme="minorHAnsi"/>
          <w:sz w:val="22"/>
          <w:szCs w:val="22"/>
        </w:rPr>
        <w:t>характеристики. В случае отказа, Покупатель обязан возместить Поставщику ущерб.</w:t>
      </w:r>
    </w:p>
    <w:p w:rsidR="00396E3A" w:rsidRPr="002D50F1" w:rsidRDefault="00396E3A" w:rsidP="00396E3A">
      <w:pPr>
        <w:jc w:val="both"/>
        <w:rPr>
          <w:rFonts w:asciiTheme="minorHAnsi" w:hAnsiTheme="minorHAnsi" w:cstheme="minorHAnsi"/>
          <w:sz w:val="22"/>
          <w:szCs w:val="22"/>
        </w:rPr>
      </w:pPr>
      <w:r w:rsidRPr="002D50F1">
        <w:rPr>
          <w:rFonts w:asciiTheme="minorHAnsi" w:hAnsiTheme="minorHAnsi" w:cstheme="minorHAnsi"/>
          <w:sz w:val="22"/>
          <w:szCs w:val="22"/>
        </w:rPr>
        <w:t>6.5. Поставщик вправе взыскать с Покупателя штраф в размере стоимости каждой товарной накладной, которая не будет возвращена Покупателем в оригинале Поставщику с отметкой уполномоченного лица о принятии Товара, заверенной печатью Покупателя, более чем через 15 дней с момента получения Покупателем Товара в соответствии с п. 2.3. договора.</w:t>
      </w:r>
    </w:p>
    <w:p w:rsidR="00396E3A" w:rsidRPr="002D50F1" w:rsidRDefault="00396E3A" w:rsidP="00396E3A">
      <w:pPr>
        <w:pStyle w:val="ConsPlusNormal"/>
        <w:widowControl/>
        <w:ind w:firstLine="0"/>
        <w:jc w:val="both"/>
        <w:rPr>
          <w:rFonts w:asciiTheme="minorHAnsi" w:hAnsiTheme="minorHAnsi" w:cstheme="minorHAnsi"/>
          <w:sz w:val="22"/>
          <w:szCs w:val="22"/>
        </w:rPr>
      </w:pPr>
      <w:r w:rsidRPr="002D50F1">
        <w:rPr>
          <w:rFonts w:asciiTheme="minorHAnsi" w:hAnsiTheme="minorHAnsi" w:cstheme="minorHAnsi"/>
          <w:sz w:val="22"/>
          <w:szCs w:val="22"/>
        </w:rPr>
        <w:t>6.6. Все споры и разногласия, возникшие в связи с исполнением Договора, его изменением, расторжением, решаются Сторонами путем переговоров. Если по результатам переговоров Стороны не приходят к согласию, споры по Договору разрешаются в Арбитражном суде по месту нахождения Поставщика с соблюдением претензионного порядка. Срок ответа на претензию</w:t>
      </w:r>
      <w:r w:rsidR="002D50F1">
        <w:rPr>
          <w:rFonts w:asciiTheme="minorHAnsi" w:hAnsiTheme="minorHAnsi" w:cstheme="minorHAnsi"/>
          <w:sz w:val="22"/>
          <w:szCs w:val="22"/>
        </w:rPr>
        <w:t xml:space="preserve"> составляет 10 календарных дней</w:t>
      </w:r>
      <w:r w:rsidRPr="002D50F1">
        <w:rPr>
          <w:rFonts w:asciiTheme="minorHAnsi" w:hAnsiTheme="minorHAnsi" w:cstheme="minorHAnsi"/>
          <w:sz w:val="22"/>
          <w:szCs w:val="22"/>
        </w:rPr>
        <w:t xml:space="preserve"> с момента ее направления.</w:t>
      </w:r>
    </w:p>
    <w:p w:rsidR="00396E3A" w:rsidRPr="002D50F1" w:rsidRDefault="00396E3A" w:rsidP="00396E3A">
      <w:pPr>
        <w:jc w:val="both"/>
        <w:rPr>
          <w:rFonts w:asciiTheme="minorHAnsi" w:hAnsiTheme="minorHAnsi" w:cstheme="minorHAnsi"/>
          <w:sz w:val="22"/>
          <w:szCs w:val="22"/>
        </w:rPr>
      </w:pPr>
      <w:r w:rsidRPr="002D50F1">
        <w:rPr>
          <w:rFonts w:asciiTheme="minorHAnsi" w:hAnsiTheme="minorHAnsi" w:cstheme="minorHAnsi"/>
          <w:sz w:val="22"/>
          <w:szCs w:val="22"/>
        </w:rPr>
        <w:t>6.7. Стороны достигли соглашения о факсимильном и электронном документообороте посредством направления и приема электронных писем по адресам:</w:t>
      </w:r>
    </w:p>
    <w:p w:rsidR="00396E3A" w:rsidRPr="002D50F1" w:rsidRDefault="00396E3A" w:rsidP="00396E3A">
      <w:pPr>
        <w:pStyle w:val="ConsPlusNormal"/>
        <w:widowControl/>
        <w:ind w:firstLine="708"/>
        <w:jc w:val="both"/>
        <w:rPr>
          <w:rFonts w:asciiTheme="minorHAnsi" w:hAnsiTheme="minorHAnsi" w:cstheme="minorHAnsi"/>
          <w:sz w:val="22"/>
          <w:szCs w:val="22"/>
        </w:rPr>
      </w:pPr>
      <w:r w:rsidRPr="002D50F1">
        <w:rPr>
          <w:rFonts w:asciiTheme="minorHAnsi" w:hAnsiTheme="minorHAnsi" w:cstheme="minorHAnsi"/>
          <w:sz w:val="22"/>
          <w:szCs w:val="22"/>
        </w:rPr>
        <w:t>- от Поставщика - info@allmetrf.ru</w:t>
      </w:r>
    </w:p>
    <w:p w:rsidR="00396E3A" w:rsidRPr="002D50F1" w:rsidRDefault="00396E3A" w:rsidP="00396E3A">
      <w:pPr>
        <w:pStyle w:val="ConsPlusNormal"/>
        <w:widowControl/>
        <w:jc w:val="both"/>
        <w:rPr>
          <w:rFonts w:asciiTheme="minorHAnsi" w:hAnsiTheme="minorHAnsi" w:cstheme="minorHAnsi"/>
          <w:sz w:val="22"/>
          <w:szCs w:val="22"/>
        </w:rPr>
      </w:pPr>
      <w:r w:rsidRPr="002D50F1">
        <w:rPr>
          <w:rFonts w:asciiTheme="minorHAnsi" w:hAnsiTheme="minorHAnsi" w:cstheme="minorHAnsi"/>
          <w:sz w:val="22"/>
          <w:szCs w:val="22"/>
        </w:rPr>
        <w:t xml:space="preserve">- от Покупателя -  </w:t>
      </w:r>
      <w:r w:rsidR="00975792" w:rsidRPr="00975792">
        <w:rPr>
          <w:rFonts w:asciiTheme="minorHAnsi" w:hAnsiTheme="minorHAnsi" w:cstheme="minorHAnsi"/>
          <w:sz w:val="22"/>
          <w:szCs w:val="22"/>
          <w:highlight w:val="red"/>
          <w:lang w:val="en-US"/>
        </w:rPr>
        <w:t>mail</w:t>
      </w:r>
      <w:r w:rsidR="00975792" w:rsidRPr="00975792">
        <w:rPr>
          <w:rFonts w:asciiTheme="minorHAnsi" w:hAnsiTheme="minorHAnsi" w:cstheme="minorHAnsi"/>
          <w:sz w:val="22"/>
          <w:szCs w:val="22"/>
          <w:highlight w:val="red"/>
        </w:rPr>
        <w:t>@</w:t>
      </w:r>
      <w:r w:rsidR="00975792" w:rsidRPr="00975792">
        <w:rPr>
          <w:rFonts w:asciiTheme="minorHAnsi" w:hAnsiTheme="minorHAnsi" w:cstheme="minorHAnsi"/>
          <w:sz w:val="22"/>
          <w:szCs w:val="22"/>
          <w:highlight w:val="red"/>
          <w:lang w:val="en-US"/>
        </w:rPr>
        <w:t>mail</w:t>
      </w:r>
      <w:r w:rsidR="00975792" w:rsidRPr="00975792">
        <w:rPr>
          <w:rFonts w:asciiTheme="minorHAnsi" w:hAnsiTheme="minorHAnsi" w:cstheme="minorHAnsi"/>
          <w:sz w:val="22"/>
          <w:szCs w:val="22"/>
          <w:highlight w:val="red"/>
        </w:rPr>
        <w:t>.</w:t>
      </w:r>
      <w:proofErr w:type="spellStart"/>
      <w:r w:rsidR="00975792" w:rsidRPr="00975792">
        <w:rPr>
          <w:rFonts w:asciiTheme="minorHAnsi" w:hAnsiTheme="minorHAnsi" w:cstheme="minorHAnsi"/>
          <w:sz w:val="22"/>
          <w:szCs w:val="22"/>
          <w:highlight w:val="red"/>
        </w:rPr>
        <w:t>ru</w:t>
      </w:r>
      <w:proofErr w:type="spellEnd"/>
    </w:p>
    <w:p w:rsidR="00396E3A" w:rsidRPr="002D50F1" w:rsidRDefault="00396E3A" w:rsidP="00396E3A">
      <w:pPr>
        <w:pStyle w:val="ConsPlusNormal"/>
        <w:widowControl/>
        <w:ind w:firstLine="0"/>
        <w:jc w:val="both"/>
        <w:rPr>
          <w:rFonts w:asciiTheme="minorHAnsi" w:hAnsiTheme="minorHAnsi" w:cstheme="minorHAnsi"/>
          <w:sz w:val="24"/>
          <w:szCs w:val="24"/>
        </w:rPr>
      </w:pPr>
      <w:r w:rsidRPr="002D50F1">
        <w:rPr>
          <w:rFonts w:asciiTheme="minorHAnsi" w:hAnsiTheme="minorHAnsi" w:cstheme="minorHAnsi"/>
          <w:sz w:val="22"/>
          <w:szCs w:val="22"/>
        </w:rPr>
        <w:lastRenderedPageBreak/>
        <w:t>Направление по указанным адресам сообщений, извещений, уведомлений, направление претензий и ответов на них, спецификаций и соглашений, договора, протоколов разногласий и согласования разногласий, а также иная договорная коммуникация считается надлежащей. Такая коммуникация Сторон договора во всяком случае считается надлежащей, выражающей волю уполномоченного представителя Стороны</w:t>
      </w:r>
      <w:r w:rsidRPr="002D50F1">
        <w:rPr>
          <w:rFonts w:asciiTheme="minorHAnsi" w:hAnsiTheme="minorHAnsi" w:cstheme="minorHAnsi"/>
          <w:sz w:val="24"/>
          <w:szCs w:val="24"/>
        </w:rPr>
        <w:t>.</w:t>
      </w:r>
    </w:p>
    <w:p w:rsidR="006A02E9" w:rsidRPr="002D50F1" w:rsidRDefault="006A02E9" w:rsidP="006A02E9">
      <w:pPr>
        <w:pStyle w:val="ConsPlusNormal"/>
        <w:widowControl/>
        <w:ind w:firstLine="0"/>
        <w:jc w:val="both"/>
        <w:rPr>
          <w:rFonts w:asciiTheme="minorHAnsi" w:hAnsiTheme="minorHAnsi" w:cstheme="minorHAnsi"/>
          <w:sz w:val="24"/>
          <w:szCs w:val="24"/>
        </w:rPr>
      </w:pPr>
    </w:p>
    <w:p w:rsidR="006A02E9" w:rsidRPr="002D50F1" w:rsidRDefault="006A02E9" w:rsidP="00FF234C">
      <w:pPr>
        <w:pStyle w:val="a8"/>
        <w:numPr>
          <w:ilvl w:val="0"/>
          <w:numId w:val="2"/>
        </w:numPr>
        <w:jc w:val="center"/>
        <w:rPr>
          <w:rFonts w:asciiTheme="minorHAnsi" w:hAnsiTheme="minorHAnsi" w:cstheme="minorHAnsi"/>
          <w:b/>
          <w:sz w:val="26"/>
        </w:rPr>
      </w:pPr>
      <w:r w:rsidRPr="002D50F1">
        <w:rPr>
          <w:rFonts w:asciiTheme="minorHAnsi" w:hAnsiTheme="minorHAnsi" w:cstheme="minorHAnsi"/>
          <w:b/>
          <w:sz w:val="26"/>
        </w:rPr>
        <w:t>ФОРС-МАЖОР</w:t>
      </w:r>
    </w:p>
    <w:p w:rsidR="00FF234C" w:rsidRPr="002D50F1" w:rsidRDefault="00FF234C" w:rsidP="00FF234C">
      <w:pPr>
        <w:rPr>
          <w:rFonts w:asciiTheme="minorHAnsi" w:hAnsiTheme="minorHAnsi" w:cstheme="minorHAnsi"/>
          <w:b/>
          <w:sz w:val="26"/>
        </w:rPr>
      </w:pPr>
    </w:p>
    <w:p w:rsidR="00396E3A" w:rsidRPr="002D50F1" w:rsidRDefault="00396E3A" w:rsidP="00396E3A">
      <w:pPr>
        <w:pStyle w:val="ConsPlusNormal"/>
        <w:widowControl/>
        <w:ind w:firstLine="0"/>
        <w:jc w:val="both"/>
        <w:rPr>
          <w:rFonts w:asciiTheme="minorHAnsi" w:hAnsiTheme="minorHAnsi" w:cstheme="minorHAnsi"/>
          <w:sz w:val="22"/>
          <w:szCs w:val="22"/>
        </w:rPr>
      </w:pPr>
      <w:r w:rsidRPr="002D50F1">
        <w:rPr>
          <w:rFonts w:asciiTheme="minorHAnsi" w:hAnsiTheme="minorHAnsi" w:cstheme="minorHAnsi"/>
          <w:sz w:val="22"/>
          <w:szCs w:val="22"/>
        </w:rPr>
        <w:t>7.1. Ни одна из сторон не несет ответственности перед другой стороной за невыполнение обязательств, обусловленное обстоятельствами, возникшими помимо воли и желания Сторон и которые нельзя предвидеть или избежать, включая объявленную или фактическую войну, гражданские волнения, эпидемии, блокаду, эмбарго, землетрясения, наводнения, пожары и другие стихийные бедствия.</w:t>
      </w:r>
    </w:p>
    <w:p w:rsidR="00396E3A" w:rsidRPr="002D50F1" w:rsidRDefault="00396E3A" w:rsidP="00396E3A">
      <w:pPr>
        <w:pStyle w:val="ConsPlusNormal"/>
        <w:widowControl/>
        <w:ind w:firstLine="0"/>
        <w:jc w:val="both"/>
        <w:rPr>
          <w:rFonts w:asciiTheme="minorHAnsi" w:hAnsiTheme="minorHAnsi" w:cstheme="minorHAnsi"/>
          <w:sz w:val="24"/>
          <w:szCs w:val="24"/>
        </w:rPr>
      </w:pPr>
      <w:r w:rsidRPr="002D50F1">
        <w:rPr>
          <w:rFonts w:asciiTheme="minorHAnsi" w:hAnsiTheme="minorHAnsi" w:cstheme="minorHAnsi"/>
          <w:sz w:val="22"/>
          <w:szCs w:val="22"/>
        </w:rPr>
        <w:t>7.2.  Сторона, для которой создалась невозможность исполнения обязательств по договору, должна в течение 48 часов известить другую сторону о наступлении или прекращении действия обстоятельств непреодолимой силы.</w:t>
      </w:r>
    </w:p>
    <w:p w:rsidR="006A02E9" w:rsidRPr="002D50F1" w:rsidRDefault="006A02E9" w:rsidP="006A02E9">
      <w:pPr>
        <w:jc w:val="center"/>
        <w:rPr>
          <w:rFonts w:asciiTheme="minorHAnsi" w:hAnsiTheme="minorHAnsi" w:cstheme="minorHAnsi"/>
          <w:b/>
          <w:sz w:val="26"/>
        </w:rPr>
      </w:pPr>
    </w:p>
    <w:p w:rsidR="006A02E9" w:rsidRPr="002D50F1" w:rsidRDefault="006A02E9" w:rsidP="00FF234C">
      <w:pPr>
        <w:pStyle w:val="a8"/>
        <w:numPr>
          <w:ilvl w:val="0"/>
          <w:numId w:val="2"/>
        </w:numPr>
        <w:jc w:val="center"/>
        <w:rPr>
          <w:rFonts w:asciiTheme="minorHAnsi" w:hAnsiTheme="minorHAnsi" w:cstheme="minorHAnsi"/>
          <w:b/>
          <w:sz w:val="26"/>
        </w:rPr>
      </w:pPr>
      <w:r w:rsidRPr="002D50F1">
        <w:rPr>
          <w:rFonts w:asciiTheme="minorHAnsi" w:hAnsiTheme="minorHAnsi" w:cstheme="minorHAnsi"/>
          <w:b/>
          <w:sz w:val="26"/>
        </w:rPr>
        <w:t>ЗАКЛЮЧИТЕЛЬНЫЕ ПОЛОЖЕНИЯ</w:t>
      </w:r>
    </w:p>
    <w:p w:rsidR="00FF234C" w:rsidRPr="002D50F1" w:rsidRDefault="00FF234C" w:rsidP="00FF234C">
      <w:pPr>
        <w:rPr>
          <w:rFonts w:asciiTheme="minorHAnsi" w:hAnsiTheme="minorHAnsi" w:cstheme="minorHAnsi"/>
          <w:b/>
          <w:sz w:val="26"/>
        </w:rPr>
      </w:pPr>
    </w:p>
    <w:p w:rsidR="00396E3A" w:rsidRPr="002D50F1" w:rsidRDefault="00396E3A" w:rsidP="00396E3A">
      <w:pPr>
        <w:pStyle w:val="ConsPlusNormal"/>
        <w:widowControl/>
        <w:ind w:firstLine="0"/>
        <w:jc w:val="both"/>
        <w:rPr>
          <w:rFonts w:asciiTheme="minorHAnsi" w:hAnsiTheme="minorHAnsi" w:cstheme="minorHAnsi"/>
          <w:sz w:val="22"/>
          <w:szCs w:val="22"/>
        </w:rPr>
      </w:pPr>
      <w:r w:rsidRPr="002D50F1">
        <w:rPr>
          <w:rFonts w:asciiTheme="minorHAnsi" w:hAnsiTheme="minorHAnsi" w:cstheme="minorHAnsi"/>
          <w:sz w:val="22"/>
          <w:szCs w:val="22"/>
        </w:rPr>
        <w:t>8.1. Настоящий Договор вступает в силу со дня его подписания и действует до 31 декабря 202</w:t>
      </w:r>
      <w:r w:rsidR="00111C98">
        <w:rPr>
          <w:rFonts w:asciiTheme="minorHAnsi" w:hAnsiTheme="minorHAnsi" w:cstheme="minorHAnsi"/>
          <w:sz w:val="22"/>
          <w:szCs w:val="22"/>
        </w:rPr>
        <w:t>3</w:t>
      </w:r>
      <w:r w:rsidRPr="002D50F1">
        <w:rPr>
          <w:rFonts w:asciiTheme="minorHAnsi" w:hAnsiTheme="minorHAnsi" w:cstheme="minorHAnsi"/>
          <w:sz w:val="22"/>
          <w:szCs w:val="22"/>
        </w:rPr>
        <w:t xml:space="preserve"> года. В случае, если ни одна из сторон договора не заявит о его расторжении за две недели до окончания срока его действия либо ранее, договор считается пролонгированным на 1 (один) календарный год. Количество пролонгаций не ограничено.</w:t>
      </w:r>
    </w:p>
    <w:p w:rsidR="00396E3A" w:rsidRPr="002D50F1" w:rsidRDefault="00396E3A" w:rsidP="00396E3A">
      <w:pPr>
        <w:jc w:val="both"/>
        <w:rPr>
          <w:rFonts w:asciiTheme="minorHAnsi" w:hAnsiTheme="minorHAnsi" w:cstheme="minorHAnsi"/>
          <w:sz w:val="22"/>
          <w:szCs w:val="22"/>
        </w:rPr>
      </w:pPr>
      <w:r w:rsidRPr="002D50F1">
        <w:rPr>
          <w:rFonts w:asciiTheme="minorHAnsi" w:hAnsiTheme="minorHAnsi" w:cstheme="minorHAnsi"/>
          <w:sz w:val="22"/>
          <w:szCs w:val="22"/>
        </w:rPr>
        <w:t>8.2. Поставщик и Покупатель взаимно обязуются на всех этапах исполнения настоящего договора соблюдать все законы Российской Федерации и применимые к отношениям Сторон подзаконные нормативные акты, включая правовые нормы о противодействии коррупции, коммерческому подкупу, взяточничеству.</w:t>
      </w:r>
    </w:p>
    <w:p w:rsidR="00396E3A" w:rsidRPr="002D50F1" w:rsidRDefault="00396E3A" w:rsidP="00396E3A">
      <w:pPr>
        <w:jc w:val="both"/>
        <w:rPr>
          <w:rFonts w:asciiTheme="minorHAnsi" w:hAnsiTheme="minorHAnsi" w:cstheme="minorHAnsi"/>
          <w:sz w:val="22"/>
          <w:szCs w:val="22"/>
        </w:rPr>
      </w:pPr>
      <w:r w:rsidRPr="002D50F1">
        <w:rPr>
          <w:rFonts w:asciiTheme="minorHAnsi" w:hAnsiTheme="minorHAnsi" w:cstheme="minorHAnsi"/>
          <w:sz w:val="22"/>
          <w:szCs w:val="22"/>
        </w:rPr>
        <w:t>8.3.</w:t>
      </w:r>
      <w:r w:rsidRPr="002D50F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Pr="002D50F1">
        <w:rPr>
          <w:rFonts w:asciiTheme="minorHAnsi" w:hAnsiTheme="minorHAnsi" w:cstheme="minorHAnsi"/>
          <w:sz w:val="22"/>
          <w:szCs w:val="22"/>
        </w:rPr>
        <w:t>Ни одна из Сторон не вправе передавать свои обязанности и права по настоящему Договору третьей стороне без письменного согласия другой Стороны.</w:t>
      </w:r>
    </w:p>
    <w:p w:rsidR="00396E3A" w:rsidRPr="002D50F1" w:rsidRDefault="00396E3A" w:rsidP="00396E3A">
      <w:pPr>
        <w:jc w:val="both"/>
        <w:rPr>
          <w:rFonts w:asciiTheme="minorHAnsi" w:hAnsiTheme="minorHAnsi" w:cstheme="minorHAnsi"/>
          <w:sz w:val="22"/>
          <w:szCs w:val="22"/>
        </w:rPr>
      </w:pPr>
      <w:r w:rsidRPr="002D50F1">
        <w:rPr>
          <w:rFonts w:asciiTheme="minorHAnsi" w:hAnsiTheme="minorHAnsi" w:cstheme="minorHAnsi"/>
          <w:sz w:val="22"/>
          <w:szCs w:val="22"/>
        </w:rPr>
        <w:t>8.4. 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396E3A" w:rsidRDefault="00396E3A" w:rsidP="00396E3A">
      <w:pPr>
        <w:jc w:val="both"/>
        <w:rPr>
          <w:rFonts w:asciiTheme="minorHAnsi" w:hAnsiTheme="minorHAnsi" w:cstheme="minorHAnsi"/>
        </w:rPr>
      </w:pPr>
      <w:r w:rsidRPr="002D50F1">
        <w:rPr>
          <w:rFonts w:asciiTheme="minorHAnsi" w:hAnsiTheme="minorHAnsi" w:cstheme="minorHAnsi"/>
          <w:sz w:val="22"/>
          <w:szCs w:val="22"/>
        </w:rPr>
        <w:t>8.5. Со дня вступления настоящего Договора в силу вся предыдущая переписка, предварительные документы и переговоры по нему считаются недействительными.</w:t>
      </w:r>
      <w:r w:rsidRPr="002D50F1">
        <w:rPr>
          <w:rFonts w:asciiTheme="minorHAnsi" w:hAnsiTheme="minorHAnsi" w:cstheme="minorHAnsi"/>
        </w:rPr>
        <w:t xml:space="preserve"> Данный договор аннулирует все предшествующие договорные отношения и сделанные предложения.</w:t>
      </w:r>
    </w:p>
    <w:p w:rsidR="0053177F" w:rsidRDefault="0053177F" w:rsidP="00396E3A">
      <w:pPr>
        <w:jc w:val="both"/>
        <w:rPr>
          <w:rFonts w:asciiTheme="minorHAnsi" w:hAnsiTheme="minorHAnsi" w:cstheme="minorHAnsi"/>
        </w:rPr>
      </w:pPr>
    </w:p>
    <w:p w:rsidR="0053177F" w:rsidRDefault="0053177F" w:rsidP="00396E3A">
      <w:pPr>
        <w:jc w:val="both"/>
        <w:rPr>
          <w:rFonts w:asciiTheme="minorHAnsi" w:hAnsiTheme="minorHAnsi" w:cstheme="minorHAnsi"/>
        </w:rPr>
      </w:pPr>
    </w:p>
    <w:p w:rsidR="0053177F" w:rsidRDefault="0053177F" w:rsidP="00396E3A">
      <w:pPr>
        <w:jc w:val="both"/>
        <w:rPr>
          <w:rFonts w:asciiTheme="minorHAnsi" w:hAnsiTheme="minorHAnsi" w:cstheme="minorHAnsi"/>
        </w:rPr>
      </w:pPr>
    </w:p>
    <w:p w:rsidR="0053177F" w:rsidRDefault="0053177F" w:rsidP="00396E3A">
      <w:pPr>
        <w:jc w:val="both"/>
        <w:rPr>
          <w:rFonts w:asciiTheme="minorHAnsi" w:hAnsiTheme="minorHAnsi" w:cstheme="minorHAnsi"/>
        </w:rPr>
      </w:pPr>
    </w:p>
    <w:p w:rsidR="0053177F" w:rsidRDefault="0053177F" w:rsidP="00396E3A">
      <w:pPr>
        <w:jc w:val="both"/>
        <w:rPr>
          <w:rFonts w:asciiTheme="minorHAnsi" w:hAnsiTheme="minorHAnsi" w:cstheme="minorHAnsi"/>
        </w:rPr>
      </w:pPr>
    </w:p>
    <w:p w:rsidR="0053177F" w:rsidRDefault="0053177F" w:rsidP="00396E3A">
      <w:pPr>
        <w:jc w:val="both"/>
        <w:rPr>
          <w:rFonts w:asciiTheme="minorHAnsi" w:hAnsiTheme="minorHAnsi" w:cstheme="minorHAnsi"/>
        </w:rPr>
      </w:pPr>
    </w:p>
    <w:p w:rsidR="0053177F" w:rsidRDefault="0053177F" w:rsidP="00396E3A">
      <w:pPr>
        <w:jc w:val="both"/>
        <w:rPr>
          <w:rFonts w:asciiTheme="minorHAnsi" w:hAnsiTheme="minorHAnsi" w:cstheme="minorHAnsi"/>
        </w:rPr>
      </w:pPr>
    </w:p>
    <w:p w:rsidR="0053177F" w:rsidRDefault="0053177F" w:rsidP="00396E3A">
      <w:pPr>
        <w:jc w:val="both"/>
        <w:rPr>
          <w:rFonts w:asciiTheme="minorHAnsi" w:hAnsiTheme="minorHAnsi" w:cstheme="minorHAnsi"/>
        </w:rPr>
      </w:pPr>
    </w:p>
    <w:p w:rsidR="0053177F" w:rsidRDefault="0053177F" w:rsidP="00396E3A">
      <w:pPr>
        <w:jc w:val="both"/>
        <w:rPr>
          <w:rFonts w:asciiTheme="minorHAnsi" w:hAnsiTheme="minorHAnsi" w:cstheme="minorHAnsi"/>
        </w:rPr>
      </w:pPr>
    </w:p>
    <w:p w:rsidR="0053177F" w:rsidRDefault="0053177F" w:rsidP="00396E3A">
      <w:pPr>
        <w:jc w:val="both"/>
        <w:rPr>
          <w:rFonts w:asciiTheme="minorHAnsi" w:hAnsiTheme="minorHAnsi" w:cstheme="minorHAnsi"/>
        </w:rPr>
      </w:pPr>
    </w:p>
    <w:p w:rsidR="0053177F" w:rsidRDefault="0053177F" w:rsidP="00396E3A">
      <w:pPr>
        <w:jc w:val="both"/>
        <w:rPr>
          <w:rFonts w:asciiTheme="minorHAnsi" w:hAnsiTheme="minorHAnsi" w:cstheme="minorHAnsi"/>
        </w:rPr>
      </w:pPr>
    </w:p>
    <w:p w:rsidR="0053177F" w:rsidRDefault="0053177F" w:rsidP="00396E3A">
      <w:pPr>
        <w:jc w:val="both"/>
        <w:rPr>
          <w:rFonts w:asciiTheme="minorHAnsi" w:hAnsiTheme="minorHAnsi" w:cstheme="minorHAnsi"/>
        </w:rPr>
      </w:pPr>
    </w:p>
    <w:p w:rsidR="0053177F" w:rsidRDefault="0053177F" w:rsidP="00396E3A">
      <w:pPr>
        <w:jc w:val="both"/>
        <w:rPr>
          <w:rFonts w:asciiTheme="minorHAnsi" w:hAnsiTheme="minorHAnsi" w:cstheme="minorHAnsi"/>
        </w:rPr>
      </w:pPr>
    </w:p>
    <w:p w:rsidR="0053177F" w:rsidRDefault="0053177F" w:rsidP="00396E3A">
      <w:pPr>
        <w:jc w:val="both"/>
        <w:rPr>
          <w:rFonts w:asciiTheme="minorHAnsi" w:hAnsiTheme="minorHAnsi" w:cstheme="minorHAnsi"/>
        </w:rPr>
      </w:pPr>
    </w:p>
    <w:p w:rsidR="0053177F" w:rsidRDefault="0053177F" w:rsidP="00396E3A">
      <w:pPr>
        <w:jc w:val="both"/>
        <w:rPr>
          <w:rFonts w:asciiTheme="minorHAnsi" w:hAnsiTheme="minorHAnsi" w:cstheme="minorHAnsi"/>
        </w:rPr>
      </w:pPr>
    </w:p>
    <w:p w:rsidR="0053177F" w:rsidRPr="002D50F1" w:rsidRDefault="0053177F" w:rsidP="00396E3A">
      <w:pPr>
        <w:jc w:val="both"/>
        <w:rPr>
          <w:rFonts w:asciiTheme="minorHAnsi" w:hAnsiTheme="minorHAnsi" w:cstheme="minorHAnsi"/>
          <w:b/>
          <w:sz w:val="26"/>
        </w:rPr>
      </w:pPr>
    </w:p>
    <w:p w:rsidR="00410667" w:rsidRPr="002D50F1" w:rsidRDefault="00410667" w:rsidP="006A02E9">
      <w:pPr>
        <w:pStyle w:val="21"/>
        <w:spacing w:line="240" w:lineRule="auto"/>
        <w:ind w:left="0" w:firstLine="0"/>
        <w:jc w:val="center"/>
        <w:rPr>
          <w:rFonts w:asciiTheme="minorHAnsi" w:hAnsiTheme="minorHAnsi" w:cstheme="minorHAnsi"/>
          <w:b/>
          <w:sz w:val="26"/>
        </w:rPr>
      </w:pPr>
    </w:p>
    <w:p w:rsidR="006A02E9" w:rsidRPr="002D50F1" w:rsidRDefault="006A02E9" w:rsidP="006A02E9">
      <w:pPr>
        <w:pStyle w:val="21"/>
        <w:spacing w:line="240" w:lineRule="auto"/>
        <w:ind w:left="0" w:firstLine="0"/>
        <w:jc w:val="center"/>
        <w:rPr>
          <w:rFonts w:asciiTheme="minorHAnsi" w:hAnsiTheme="minorHAnsi" w:cstheme="minorHAnsi"/>
          <w:b/>
          <w:sz w:val="26"/>
        </w:rPr>
      </w:pPr>
      <w:r w:rsidRPr="002D50F1">
        <w:rPr>
          <w:rFonts w:asciiTheme="minorHAnsi" w:hAnsiTheme="minorHAnsi" w:cstheme="minorHAnsi"/>
          <w:b/>
          <w:sz w:val="26"/>
        </w:rPr>
        <w:lastRenderedPageBreak/>
        <w:t>9. АДРЕСА, БАНКОВСКИЕ РЕКВИЗИТЫ И ПОДПИСИ СТОРОН</w:t>
      </w:r>
    </w:p>
    <w:p w:rsidR="006A02E9" w:rsidRPr="005A4543" w:rsidRDefault="006A02E9" w:rsidP="006A02E9">
      <w:pPr>
        <w:pStyle w:val="2"/>
        <w:jc w:val="left"/>
        <w:rPr>
          <w:rFonts w:asciiTheme="minorHAnsi" w:hAnsiTheme="minorHAnsi" w:cstheme="minorHAnsi"/>
          <w:sz w:val="26"/>
        </w:rPr>
      </w:pPr>
    </w:p>
    <w:p w:rsidR="00975792" w:rsidRPr="005A4543" w:rsidRDefault="00975792" w:rsidP="00975792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sz w:val="26"/>
        </w:rPr>
      </w:pPr>
      <w:r w:rsidRPr="005A4543">
        <w:rPr>
          <w:rFonts w:asciiTheme="minorHAnsi" w:hAnsiTheme="minorHAnsi" w:cstheme="minorHAnsi"/>
          <w:b/>
          <w:sz w:val="26"/>
        </w:rPr>
        <w:t>Поставщик:</w:t>
      </w:r>
      <w:r w:rsidRPr="005A4543">
        <w:rPr>
          <w:rFonts w:asciiTheme="minorHAnsi" w:hAnsiTheme="minorHAnsi" w:cstheme="minorHAnsi"/>
          <w:sz w:val="26"/>
        </w:rPr>
        <w:t xml:space="preserve"> </w:t>
      </w:r>
    </w:p>
    <w:p w:rsidR="00975792" w:rsidRPr="00686B7C" w:rsidRDefault="00975792" w:rsidP="00975792">
      <w:pPr>
        <w:pStyle w:val="2"/>
        <w:jc w:val="left"/>
        <w:rPr>
          <w:rFonts w:asciiTheme="minorHAnsi" w:hAnsiTheme="minorHAnsi" w:cstheme="minorHAnsi"/>
          <w:b w:val="0"/>
          <w:sz w:val="26"/>
          <w:szCs w:val="26"/>
        </w:rPr>
      </w:pPr>
      <w:r w:rsidRPr="00686B7C">
        <w:rPr>
          <w:rFonts w:asciiTheme="minorHAnsi" w:hAnsiTheme="minorHAnsi" w:cstheme="minorHAnsi"/>
          <w:b w:val="0"/>
          <w:sz w:val="26"/>
          <w:szCs w:val="26"/>
        </w:rPr>
        <w:t>ООО «Эталон»</w:t>
      </w:r>
      <w:r w:rsidRPr="00686B7C">
        <w:rPr>
          <w:rFonts w:asciiTheme="minorHAnsi" w:hAnsiTheme="minorHAnsi" w:cstheme="minorHAnsi"/>
          <w:b w:val="0"/>
          <w:sz w:val="26"/>
          <w:szCs w:val="26"/>
        </w:rPr>
        <w:cr/>
        <w:t>Юридический адрес: 630028, Новосибирская область, г. Новосибирск, ул. Нижегородская д. 241</w:t>
      </w:r>
      <w:r w:rsidRPr="00686B7C">
        <w:rPr>
          <w:rFonts w:asciiTheme="minorHAnsi" w:hAnsiTheme="minorHAnsi" w:cstheme="minorHAnsi"/>
          <w:b w:val="0"/>
          <w:sz w:val="26"/>
          <w:szCs w:val="26"/>
        </w:rPr>
        <w:cr/>
        <w:t>ОГРН 1235400027950</w:t>
      </w:r>
    </w:p>
    <w:p w:rsidR="00975792" w:rsidRPr="00686B7C" w:rsidRDefault="00975792" w:rsidP="00975792">
      <w:pPr>
        <w:pStyle w:val="2"/>
        <w:jc w:val="left"/>
        <w:rPr>
          <w:rFonts w:asciiTheme="minorHAnsi" w:hAnsiTheme="minorHAnsi" w:cstheme="minorHAnsi"/>
          <w:b w:val="0"/>
          <w:sz w:val="26"/>
          <w:szCs w:val="26"/>
        </w:rPr>
      </w:pPr>
      <w:r w:rsidRPr="00686B7C">
        <w:rPr>
          <w:rFonts w:asciiTheme="minorHAnsi" w:hAnsiTheme="minorHAnsi" w:cstheme="minorHAnsi"/>
          <w:b w:val="0"/>
          <w:sz w:val="26"/>
          <w:szCs w:val="26"/>
        </w:rPr>
        <w:t>ИНН 5405086566</w:t>
      </w:r>
    </w:p>
    <w:p w:rsidR="00975792" w:rsidRPr="00686B7C" w:rsidRDefault="00975792" w:rsidP="00975792">
      <w:pPr>
        <w:pStyle w:val="2"/>
        <w:jc w:val="left"/>
        <w:rPr>
          <w:rFonts w:asciiTheme="minorHAnsi" w:hAnsiTheme="minorHAnsi" w:cstheme="minorHAnsi"/>
          <w:b w:val="0"/>
          <w:sz w:val="26"/>
          <w:szCs w:val="26"/>
        </w:rPr>
      </w:pPr>
      <w:r w:rsidRPr="00686B7C">
        <w:rPr>
          <w:rFonts w:asciiTheme="minorHAnsi" w:hAnsiTheme="minorHAnsi" w:cstheme="minorHAnsi"/>
          <w:b w:val="0"/>
          <w:sz w:val="26"/>
          <w:szCs w:val="26"/>
        </w:rPr>
        <w:t>КПП 540501001</w:t>
      </w:r>
    </w:p>
    <w:p w:rsidR="00975792" w:rsidRPr="00686B7C" w:rsidRDefault="00975792" w:rsidP="00975792">
      <w:pPr>
        <w:pStyle w:val="2"/>
        <w:jc w:val="left"/>
        <w:rPr>
          <w:rFonts w:asciiTheme="minorHAnsi" w:hAnsiTheme="minorHAnsi" w:cstheme="minorHAnsi"/>
          <w:b w:val="0"/>
          <w:sz w:val="26"/>
          <w:szCs w:val="26"/>
        </w:rPr>
      </w:pPr>
      <w:r w:rsidRPr="00686B7C">
        <w:rPr>
          <w:rFonts w:asciiTheme="minorHAnsi" w:hAnsiTheme="minorHAnsi" w:cstheme="minorHAnsi"/>
          <w:b w:val="0"/>
          <w:sz w:val="26"/>
          <w:szCs w:val="26"/>
        </w:rPr>
        <w:t xml:space="preserve">СИБИРСКИЙ БАНК ПАО СБЕРБАНК </w:t>
      </w:r>
      <w:r w:rsidRPr="00686B7C">
        <w:rPr>
          <w:rFonts w:asciiTheme="minorHAnsi" w:hAnsiTheme="minorHAnsi" w:cstheme="minorHAnsi"/>
          <w:b w:val="0"/>
          <w:sz w:val="26"/>
          <w:szCs w:val="26"/>
        </w:rPr>
        <w:cr/>
        <w:t>р/с 40702810644050126001</w:t>
      </w:r>
    </w:p>
    <w:p w:rsidR="006A02E9" w:rsidRPr="0053177F" w:rsidRDefault="00975792" w:rsidP="00975792">
      <w:pPr>
        <w:pStyle w:val="2"/>
        <w:jc w:val="left"/>
        <w:rPr>
          <w:rFonts w:asciiTheme="minorHAnsi" w:hAnsiTheme="minorHAnsi" w:cstheme="minorHAnsi"/>
          <w:b w:val="0"/>
          <w:sz w:val="26"/>
          <w:szCs w:val="26"/>
        </w:rPr>
      </w:pPr>
      <w:r w:rsidRPr="00686B7C">
        <w:rPr>
          <w:rFonts w:asciiTheme="minorHAnsi" w:hAnsiTheme="minorHAnsi" w:cstheme="minorHAnsi"/>
          <w:b w:val="0"/>
          <w:sz w:val="26"/>
          <w:szCs w:val="26"/>
        </w:rPr>
        <w:t>к/с 30101810500000000641</w:t>
      </w:r>
      <w:r w:rsidRPr="00686B7C">
        <w:rPr>
          <w:rFonts w:asciiTheme="minorHAnsi" w:hAnsiTheme="minorHAnsi" w:cstheme="minorHAnsi"/>
          <w:b w:val="0"/>
          <w:sz w:val="26"/>
          <w:szCs w:val="26"/>
        </w:rPr>
        <w:cr/>
        <w:t>БИК 045004641</w:t>
      </w:r>
      <w:r w:rsidR="00DA7BEE" w:rsidRPr="0053177F">
        <w:rPr>
          <w:rFonts w:asciiTheme="minorHAnsi" w:hAnsiTheme="minorHAnsi" w:cstheme="minorHAnsi"/>
          <w:b w:val="0"/>
          <w:sz w:val="26"/>
          <w:szCs w:val="26"/>
        </w:rPr>
        <w:cr/>
      </w:r>
    </w:p>
    <w:p w:rsidR="006A02E9" w:rsidRPr="0053177F" w:rsidRDefault="006A02E9" w:rsidP="006A02E9">
      <w:pPr>
        <w:jc w:val="both"/>
        <w:rPr>
          <w:rFonts w:asciiTheme="minorHAnsi" w:hAnsiTheme="minorHAnsi" w:cstheme="minorHAnsi"/>
          <w:bCs/>
          <w:sz w:val="26"/>
          <w:szCs w:val="26"/>
        </w:rPr>
      </w:pPr>
      <w:r w:rsidRPr="0053177F">
        <w:rPr>
          <w:rFonts w:asciiTheme="minorHAnsi" w:hAnsiTheme="minorHAnsi" w:cstheme="minorHAnsi"/>
          <w:bCs/>
          <w:sz w:val="26"/>
          <w:szCs w:val="26"/>
        </w:rPr>
        <w:t xml:space="preserve">Директор              </w:t>
      </w:r>
      <w:r w:rsidR="00C62EF0" w:rsidRPr="0053177F">
        <w:rPr>
          <w:rFonts w:asciiTheme="minorHAnsi" w:hAnsiTheme="minorHAnsi" w:cstheme="minorHAnsi"/>
          <w:bCs/>
          <w:sz w:val="26"/>
          <w:szCs w:val="26"/>
        </w:rPr>
        <w:tab/>
      </w:r>
      <w:r w:rsidR="00C62EF0" w:rsidRPr="0053177F">
        <w:rPr>
          <w:rFonts w:asciiTheme="minorHAnsi" w:hAnsiTheme="minorHAnsi" w:cstheme="minorHAnsi"/>
          <w:bCs/>
          <w:sz w:val="26"/>
          <w:szCs w:val="26"/>
        </w:rPr>
        <w:tab/>
      </w:r>
      <w:r w:rsidR="00C62EF0" w:rsidRPr="0053177F">
        <w:rPr>
          <w:rFonts w:asciiTheme="minorHAnsi" w:hAnsiTheme="minorHAnsi" w:cstheme="minorHAnsi"/>
          <w:bCs/>
          <w:sz w:val="26"/>
          <w:szCs w:val="26"/>
        </w:rPr>
        <w:tab/>
      </w:r>
      <w:r w:rsidR="00C62EF0" w:rsidRPr="0053177F">
        <w:rPr>
          <w:rFonts w:asciiTheme="minorHAnsi" w:hAnsiTheme="minorHAnsi" w:cstheme="minorHAnsi"/>
          <w:bCs/>
          <w:sz w:val="26"/>
          <w:szCs w:val="26"/>
        </w:rPr>
        <w:tab/>
      </w:r>
      <w:r w:rsidR="00C62EF0" w:rsidRPr="0053177F">
        <w:rPr>
          <w:rFonts w:asciiTheme="minorHAnsi" w:hAnsiTheme="minorHAnsi" w:cstheme="minorHAnsi"/>
          <w:bCs/>
          <w:sz w:val="26"/>
          <w:szCs w:val="26"/>
        </w:rPr>
        <w:tab/>
      </w:r>
      <w:r w:rsidR="00C62EF0" w:rsidRPr="0053177F">
        <w:rPr>
          <w:rFonts w:asciiTheme="minorHAnsi" w:hAnsiTheme="minorHAnsi" w:cstheme="minorHAnsi"/>
          <w:bCs/>
          <w:sz w:val="26"/>
          <w:szCs w:val="26"/>
        </w:rPr>
        <w:tab/>
      </w:r>
      <w:r w:rsidR="00C62EF0" w:rsidRPr="0053177F">
        <w:rPr>
          <w:rFonts w:asciiTheme="minorHAnsi" w:hAnsiTheme="minorHAnsi" w:cstheme="minorHAnsi"/>
          <w:bCs/>
          <w:sz w:val="26"/>
          <w:szCs w:val="26"/>
        </w:rPr>
        <w:tab/>
        <w:t>М.П.</w:t>
      </w:r>
    </w:p>
    <w:p w:rsidR="006A02E9" w:rsidRPr="0053177F" w:rsidRDefault="006A02E9" w:rsidP="006A02E9">
      <w:pPr>
        <w:jc w:val="both"/>
        <w:rPr>
          <w:rFonts w:asciiTheme="minorHAnsi" w:hAnsiTheme="minorHAnsi" w:cstheme="minorHAnsi"/>
          <w:bCs/>
          <w:sz w:val="26"/>
          <w:szCs w:val="26"/>
        </w:rPr>
      </w:pPr>
    </w:p>
    <w:p w:rsidR="006A02E9" w:rsidRPr="00975792" w:rsidRDefault="006A02E9" w:rsidP="006A02E9">
      <w:pPr>
        <w:jc w:val="both"/>
        <w:rPr>
          <w:rFonts w:asciiTheme="minorHAnsi" w:hAnsiTheme="minorHAnsi" w:cstheme="minorHAnsi"/>
          <w:bCs/>
          <w:sz w:val="26"/>
          <w:szCs w:val="26"/>
        </w:rPr>
      </w:pPr>
      <w:r w:rsidRPr="0053177F">
        <w:rPr>
          <w:rFonts w:asciiTheme="minorHAnsi" w:hAnsiTheme="minorHAnsi" w:cstheme="minorHAnsi"/>
          <w:sz w:val="26"/>
          <w:szCs w:val="26"/>
        </w:rPr>
        <w:t>_________________</w:t>
      </w:r>
      <w:r w:rsidRPr="0053177F">
        <w:rPr>
          <w:rFonts w:asciiTheme="minorHAnsi" w:hAnsiTheme="minorHAnsi" w:cstheme="minorHAnsi"/>
          <w:bCs/>
          <w:sz w:val="26"/>
          <w:szCs w:val="26"/>
        </w:rPr>
        <w:t xml:space="preserve"> </w:t>
      </w:r>
      <w:r w:rsidR="00975792">
        <w:rPr>
          <w:rFonts w:asciiTheme="minorHAnsi" w:hAnsiTheme="minorHAnsi" w:cstheme="minorHAnsi"/>
          <w:bCs/>
          <w:sz w:val="26"/>
          <w:szCs w:val="26"/>
        </w:rPr>
        <w:t>Кудрин А. В.</w:t>
      </w:r>
    </w:p>
    <w:p w:rsidR="006A02E9" w:rsidRPr="005A4543" w:rsidRDefault="006A02E9" w:rsidP="006A02E9">
      <w:pPr>
        <w:pStyle w:val="2"/>
        <w:jc w:val="left"/>
        <w:rPr>
          <w:rFonts w:asciiTheme="minorHAnsi" w:hAnsiTheme="minorHAnsi" w:cstheme="minorHAnsi"/>
          <w:sz w:val="26"/>
        </w:rPr>
      </w:pPr>
    </w:p>
    <w:p w:rsidR="006A02E9" w:rsidRPr="005A4543" w:rsidRDefault="006A02E9" w:rsidP="006A02E9">
      <w:pPr>
        <w:jc w:val="both"/>
        <w:rPr>
          <w:rFonts w:asciiTheme="minorHAnsi" w:hAnsiTheme="minorHAnsi" w:cstheme="minorHAnsi"/>
          <w:sz w:val="26"/>
        </w:rPr>
      </w:pPr>
    </w:p>
    <w:p w:rsidR="006A02E9" w:rsidRPr="005A4543" w:rsidRDefault="006A02E9" w:rsidP="006A02E9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sz w:val="26"/>
        </w:rPr>
      </w:pPr>
    </w:p>
    <w:p w:rsidR="006A02E9" w:rsidRPr="005A4543" w:rsidRDefault="006A02E9" w:rsidP="006A02E9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sz w:val="26"/>
        </w:rPr>
      </w:pPr>
    </w:p>
    <w:p w:rsidR="00DA7BEE" w:rsidRPr="0053177F" w:rsidRDefault="006A02E9" w:rsidP="006A02E9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sz w:val="26"/>
          <w:szCs w:val="26"/>
        </w:rPr>
      </w:pPr>
      <w:r w:rsidRPr="0053177F">
        <w:rPr>
          <w:rFonts w:asciiTheme="minorHAnsi" w:hAnsiTheme="minorHAnsi" w:cstheme="minorHAnsi"/>
          <w:b/>
          <w:sz w:val="26"/>
          <w:szCs w:val="26"/>
        </w:rPr>
        <w:t>Покупатель:</w:t>
      </w:r>
    </w:p>
    <w:p w:rsidR="00DA7BEE" w:rsidRPr="0053177F" w:rsidRDefault="008F4479" w:rsidP="00DA7BEE">
      <w:pPr>
        <w:pStyle w:val="2"/>
        <w:jc w:val="left"/>
        <w:rPr>
          <w:rFonts w:asciiTheme="minorHAnsi" w:hAnsiTheme="minorHAnsi" w:cstheme="minorHAnsi"/>
          <w:b w:val="0"/>
          <w:sz w:val="26"/>
          <w:szCs w:val="26"/>
        </w:rPr>
      </w:pPr>
      <w:r w:rsidRPr="0053177F">
        <w:rPr>
          <w:rFonts w:asciiTheme="minorHAnsi" w:hAnsiTheme="minorHAnsi" w:cstheme="minorHAnsi"/>
          <w:b w:val="0"/>
          <w:sz w:val="26"/>
          <w:szCs w:val="26"/>
          <w:highlight w:val="red"/>
        </w:rPr>
        <w:t>ООО</w:t>
      </w:r>
      <w:r w:rsidR="004F31B9" w:rsidRPr="0053177F">
        <w:rPr>
          <w:rFonts w:asciiTheme="minorHAnsi" w:hAnsiTheme="minorHAnsi" w:cstheme="minorHAnsi"/>
          <w:b w:val="0"/>
          <w:sz w:val="26"/>
          <w:szCs w:val="26"/>
        </w:rPr>
        <w:t xml:space="preserve"> </w:t>
      </w:r>
      <w:r w:rsidR="00DA7BEE" w:rsidRPr="0053177F">
        <w:rPr>
          <w:rFonts w:asciiTheme="minorHAnsi" w:hAnsiTheme="minorHAnsi" w:cstheme="minorHAnsi"/>
          <w:b w:val="0"/>
          <w:sz w:val="26"/>
          <w:szCs w:val="26"/>
        </w:rPr>
        <w:t>«</w:t>
      </w:r>
      <w:r w:rsidRPr="0053177F">
        <w:rPr>
          <w:rFonts w:asciiTheme="minorHAnsi" w:hAnsiTheme="minorHAnsi" w:cstheme="minorHAnsi"/>
          <w:b w:val="0"/>
          <w:sz w:val="26"/>
          <w:szCs w:val="26"/>
          <w:highlight w:val="red"/>
        </w:rPr>
        <w:t>Компания</w:t>
      </w:r>
      <w:r w:rsidR="00DA7BEE" w:rsidRPr="0053177F">
        <w:rPr>
          <w:rFonts w:asciiTheme="minorHAnsi" w:hAnsiTheme="minorHAnsi" w:cstheme="minorHAnsi"/>
          <w:b w:val="0"/>
          <w:sz w:val="26"/>
          <w:szCs w:val="26"/>
        </w:rPr>
        <w:t>»</w:t>
      </w:r>
      <w:r w:rsidR="00DA7BEE" w:rsidRPr="0053177F">
        <w:rPr>
          <w:rFonts w:asciiTheme="minorHAnsi" w:hAnsiTheme="minorHAnsi" w:cstheme="minorHAnsi"/>
          <w:b w:val="0"/>
          <w:sz w:val="26"/>
          <w:szCs w:val="26"/>
        </w:rPr>
        <w:cr/>
        <w:t xml:space="preserve">Юридический адрес: </w:t>
      </w:r>
      <w:r w:rsidRPr="0053177F">
        <w:rPr>
          <w:rFonts w:asciiTheme="minorHAnsi" w:hAnsiTheme="minorHAnsi" w:cstheme="minorHAnsi"/>
          <w:b w:val="0"/>
          <w:sz w:val="26"/>
          <w:szCs w:val="26"/>
          <w:highlight w:val="red"/>
        </w:rPr>
        <w:t>620000, г. Москва, ул. Московская, д. 1</w:t>
      </w:r>
      <w:r w:rsidR="00DA7BEE" w:rsidRPr="0053177F">
        <w:rPr>
          <w:rFonts w:asciiTheme="minorHAnsi" w:hAnsiTheme="minorHAnsi" w:cstheme="minorHAnsi"/>
          <w:b w:val="0"/>
          <w:sz w:val="26"/>
          <w:szCs w:val="26"/>
        </w:rPr>
        <w:cr/>
        <w:t xml:space="preserve">ОГРН </w:t>
      </w:r>
      <w:r w:rsidRPr="0053177F">
        <w:rPr>
          <w:rFonts w:asciiTheme="minorHAnsi" w:hAnsiTheme="minorHAnsi" w:cstheme="minorHAnsi"/>
          <w:b w:val="0"/>
          <w:sz w:val="26"/>
          <w:szCs w:val="26"/>
          <w:highlight w:val="red"/>
        </w:rPr>
        <w:t>8888888888888</w:t>
      </w:r>
    </w:p>
    <w:p w:rsidR="00DA7BEE" w:rsidRPr="0053177F" w:rsidRDefault="00DA7BEE" w:rsidP="00DA7BEE">
      <w:pPr>
        <w:pStyle w:val="2"/>
        <w:jc w:val="left"/>
        <w:rPr>
          <w:rFonts w:asciiTheme="minorHAnsi" w:hAnsiTheme="minorHAnsi" w:cstheme="minorHAnsi"/>
          <w:b w:val="0"/>
          <w:sz w:val="26"/>
          <w:szCs w:val="26"/>
        </w:rPr>
      </w:pPr>
      <w:r w:rsidRPr="0053177F">
        <w:rPr>
          <w:rFonts w:asciiTheme="minorHAnsi" w:hAnsiTheme="minorHAnsi" w:cstheme="minorHAnsi"/>
          <w:b w:val="0"/>
          <w:sz w:val="26"/>
          <w:szCs w:val="26"/>
        </w:rPr>
        <w:t xml:space="preserve">ИНН </w:t>
      </w:r>
      <w:r w:rsidR="008F4479" w:rsidRPr="0053177F">
        <w:rPr>
          <w:rFonts w:asciiTheme="minorHAnsi" w:hAnsiTheme="minorHAnsi" w:cstheme="minorHAnsi"/>
          <w:b w:val="0"/>
          <w:sz w:val="26"/>
          <w:szCs w:val="26"/>
          <w:highlight w:val="red"/>
        </w:rPr>
        <w:t>8888888888</w:t>
      </w:r>
    </w:p>
    <w:p w:rsidR="00DA7BEE" w:rsidRPr="0053177F" w:rsidRDefault="00DA7BEE" w:rsidP="00DA7BEE">
      <w:pPr>
        <w:pStyle w:val="2"/>
        <w:jc w:val="left"/>
        <w:rPr>
          <w:rFonts w:asciiTheme="minorHAnsi" w:hAnsiTheme="minorHAnsi" w:cstheme="minorHAnsi"/>
          <w:b w:val="0"/>
          <w:sz w:val="26"/>
          <w:szCs w:val="26"/>
        </w:rPr>
      </w:pPr>
      <w:r w:rsidRPr="0053177F">
        <w:rPr>
          <w:rFonts w:asciiTheme="minorHAnsi" w:hAnsiTheme="minorHAnsi" w:cstheme="minorHAnsi"/>
          <w:b w:val="0"/>
          <w:sz w:val="26"/>
          <w:szCs w:val="26"/>
        </w:rPr>
        <w:t xml:space="preserve">КПП </w:t>
      </w:r>
      <w:r w:rsidR="008F4479" w:rsidRPr="0053177F">
        <w:rPr>
          <w:rFonts w:asciiTheme="minorHAnsi" w:hAnsiTheme="minorHAnsi" w:cstheme="minorHAnsi"/>
          <w:b w:val="0"/>
          <w:sz w:val="26"/>
          <w:szCs w:val="26"/>
          <w:highlight w:val="red"/>
        </w:rPr>
        <w:t>888888888</w:t>
      </w:r>
    </w:p>
    <w:p w:rsidR="00DA7BEE" w:rsidRPr="0053177F" w:rsidRDefault="008F4479" w:rsidP="00DA7BEE">
      <w:pPr>
        <w:pStyle w:val="2"/>
        <w:jc w:val="left"/>
        <w:rPr>
          <w:rFonts w:asciiTheme="minorHAnsi" w:hAnsiTheme="minorHAnsi" w:cstheme="minorHAnsi"/>
          <w:b w:val="0"/>
          <w:sz w:val="26"/>
          <w:szCs w:val="26"/>
        </w:rPr>
      </w:pPr>
      <w:r w:rsidRPr="0053177F">
        <w:rPr>
          <w:rFonts w:asciiTheme="minorHAnsi" w:hAnsiTheme="minorHAnsi" w:cstheme="minorHAnsi"/>
          <w:b w:val="0"/>
          <w:sz w:val="26"/>
          <w:szCs w:val="26"/>
          <w:highlight w:val="red"/>
        </w:rPr>
        <w:t>УРАЛЬСКИЙ БАНК ПАО СБЕРБАНК</w:t>
      </w:r>
      <w:r w:rsidR="00DA7BEE" w:rsidRPr="0053177F">
        <w:rPr>
          <w:rFonts w:asciiTheme="minorHAnsi" w:hAnsiTheme="minorHAnsi" w:cstheme="minorHAnsi"/>
          <w:b w:val="0"/>
          <w:sz w:val="26"/>
          <w:szCs w:val="26"/>
        </w:rPr>
        <w:cr/>
        <w:t xml:space="preserve">р/с </w:t>
      </w:r>
      <w:r w:rsidRPr="0053177F">
        <w:rPr>
          <w:rFonts w:asciiTheme="minorHAnsi" w:hAnsiTheme="minorHAnsi" w:cstheme="minorHAnsi"/>
          <w:b w:val="0"/>
          <w:sz w:val="26"/>
          <w:szCs w:val="26"/>
          <w:highlight w:val="red"/>
        </w:rPr>
        <w:t>40702818888888888888</w:t>
      </w:r>
    </w:p>
    <w:p w:rsidR="006A02E9" w:rsidRPr="0053177F" w:rsidRDefault="00DA7BEE" w:rsidP="00DA7BEE">
      <w:pPr>
        <w:jc w:val="both"/>
        <w:rPr>
          <w:rFonts w:asciiTheme="minorHAnsi" w:hAnsiTheme="minorHAnsi" w:cstheme="minorHAnsi"/>
          <w:bCs/>
          <w:sz w:val="26"/>
          <w:szCs w:val="26"/>
        </w:rPr>
      </w:pPr>
      <w:r w:rsidRPr="0053177F">
        <w:rPr>
          <w:rFonts w:asciiTheme="minorHAnsi" w:hAnsiTheme="minorHAnsi" w:cstheme="minorHAnsi"/>
          <w:sz w:val="26"/>
          <w:szCs w:val="26"/>
        </w:rPr>
        <w:t xml:space="preserve">к/с </w:t>
      </w:r>
      <w:r w:rsidR="008F4479" w:rsidRPr="0053177F">
        <w:rPr>
          <w:rFonts w:asciiTheme="minorHAnsi" w:hAnsiTheme="minorHAnsi" w:cstheme="minorHAnsi"/>
          <w:sz w:val="26"/>
          <w:szCs w:val="26"/>
          <w:highlight w:val="red"/>
        </w:rPr>
        <w:t>30101818888888888888</w:t>
      </w:r>
      <w:r w:rsidRPr="0053177F">
        <w:rPr>
          <w:rFonts w:asciiTheme="minorHAnsi" w:hAnsiTheme="minorHAnsi" w:cstheme="minorHAnsi"/>
          <w:sz w:val="26"/>
          <w:szCs w:val="26"/>
        </w:rPr>
        <w:cr/>
        <w:t xml:space="preserve">БИК </w:t>
      </w:r>
      <w:r w:rsidR="008F4479" w:rsidRPr="0053177F">
        <w:rPr>
          <w:rFonts w:asciiTheme="minorHAnsi" w:hAnsiTheme="minorHAnsi" w:cstheme="minorHAnsi"/>
          <w:sz w:val="26"/>
          <w:szCs w:val="26"/>
          <w:highlight w:val="red"/>
        </w:rPr>
        <w:t>888888888</w:t>
      </w:r>
    </w:p>
    <w:p w:rsidR="00410667" w:rsidRPr="0053177F" w:rsidRDefault="00410667" w:rsidP="006A02E9">
      <w:pPr>
        <w:jc w:val="both"/>
        <w:rPr>
          <w:rFonts w:asciiTheme="minorHAnsi" w:hAnsiTheme="minorHAnsi" w:cstheme="minorHAnsi"/>
          <w:bCs/>
          <w:sz w:val="26"/>
          <w:szCs w:val="26"/>
        </w:rPr>
      </w:pPr>
    </w:p>
    <w:p w:rsidR="006A02E9" w:rsidRPr="0053177F" w:rsidRDefault="00410667" w:rsidP="006A02E9">
      <w:pPr>
        <w:jc w:val="both"/>
        <w:rPr>
          <w:rFonts w:asciiTheme="minorHAnsi" w:hAnsiTheme="minorHAnsi" w:cstheme="minorHAnsi"/>
          <w:bCs/>
          <w:sz w:val="26"/>
          <w:szCs w:val="26"/>
        </w:rPr>
      </w:pPr>
      <w:r w:rsidRPr="0053177F">
        <w:rPr>
          <w:rFonts w:asciiTheme="minorHAnsi" w:hAnsiTheme="minorHAnsi" w:cstheme="minorHAnsi"/>
          <w:bCs/>
          <w:sz w:val="26"/>
          <w:szCs w:val="26"/>
          <w:highlight w:val="red"/>
        </w:rPr>
        <w:t>Директор</w:t>
      </w:r>
      <w:r w:rsidR="006A02E9" w:rsidRPr="0053177F">
        <w:rPr>
          <w:rFonts w:asciiTheme="minorHAnsi" w:hAnsiTheme="minorHAnsi" w:cstheme="minorHAnsi"/>
          <w:bCs/>
          <w:sz w:val="26"/>
          <w:szCs w:val="26"/>
        </w:rPr>
        <w:t xml:space="preserve">          </w:t>
      </w:r>
      <w:r w:rsidR="00C62EF0" w:rsidRPr="0053177F">
        <w:rPr>
          <w:rFonts w:asciiTheme="minorHAnsi" w:hAnsiTheme="minorHAnsi" w:cstheme="minorHAnsi"/>
          <w:bCs/>
          <w:sz w:val="26"/>
          <w:szCs w:val="26"/>
        </w:rPr>
        <w:tab/>
      </w:r>
      <w:r w:rsidR="00C62EF0" w:rsidRPr="0053177F">
        <w:rPr>
          <w:rFonts w:asciiTheme="minorHAnsi" w:hAnsiTheme="minorHAnsi" w:cstheme="minorHAnsi"/>
          <w:bCs/>
          <w:sz w:val="26"/>
          <w:szCs w:val="26"/>
        </w:rPr>
        <w:tab/>
      </w:r>
      <w:r w:rsidR="00C62EF0" w:rsidRPr="0053177F">
        <w:rPr>
          <w:rFonts w:asciiTheme="minorHAnsi" w:hAnsiTheme="minorHAnsi" w:cstheme="minorHAnsi"/>
          <w:bCs/>
          <w:sz w:val="26"/>
          <w:szCs w:val="26"/>
        </w:rPr>
        <w:tab/>
      </w:r>
      <w:r w:rsidR="00C62EF0" w:rsidRPr="0053177F">
        <w:rPr>
          <w:rFonts w:asciiTheme="minorHAnsi" w:hAnsiTheme="minorHAnsi" w:cstheme="minorHAnsi"/>
          <w:bCs/>
          <w:sz w:val="26"/>
          <w:szCs w:val="26"/>
        </w:rPr>
        <w:tab/>
      </w:r>
      <w:r w:rsidR="00C62EF0" w:rsidRPr="0053177F">
        <w:rPr>
          <w:rFonts w:asciiTheme="minorHAnsi" w:hAnsiTheme="minorHAnsi" w:cstheme="minorHAnsi"/>
          <w:bCs/>
          <w:sz w:val="26"/>
          <w:szCs w:val="26"/>
        </w:rPr>
        <w:tab/>
      </w:r>
      <w:r w:rsidR="00C62EF0" w:rsidRPr="0053177F">
        <w:rPr>
          <w:rFonts w:asciiTheme="minorHAnsi" w:hAnsiTheme="minorHAnsi" w:cstheme="minorHAnsi"/>
          <w:bCs/>
          <w:sz w:val="26"/>
          <w:szCs w:val="26"/>
        </w:rPr>
        <w:tab/>
      </w:r>
      <w:r w:rsidR="00C62EF0" w:rsidRPr="0053177F">
        <w:rPr>
          <w:rFonts w:asciiTheme="minorHAnsi" w:hAnsiTheme="minorHAnsi" w:cstheme="minorHAnsi"/>
          <w:bCs/>
          <w:sz w:val="26"/>
          <w:szCs w:val="26"/>
        </w:rPr>
        <w:tab/>
        <w:t>М.П.</w:t>
      </w:r>
    </w:p>
    <w:p w:rsidR="006A02E9" w:rsidRPr="0053177F" w:rsidRDefault="006A02E9" w:rsidP="006A02E9">
      <w:pPr>
        <w:jc w:val="both"/>
        <w:rPr>
          <w:rFonts w:asciiTheme="minorHAnsi" w:hAnsiTheme="minorHAnsi" w:cstheme="minorHAnsi"/>
          <w:bCs/>
          <w:sz w:val="26"/>
          <w:szCs w:val="26"/>
        </w:rPr>
      </w:pPr>
    </w:p>
    <w:p w:rsidR="00195D00" w:rsidRPr="0053177F" w:rsidRDefault="00C179FA" w:rsidP="00C179FA">
      <w:pPr>
        <w:rPr>
          <w:rFonts w:asciiTheme="minorHAnsi" w:hAnsiTheme="minorHAnsi" w:cstheme="minorHAnsi"/>
          <w:sz w:val="26"/>
          <w:szCs w:val="26"/>
        </w:rPr>
      </w:pPr>
      <w:r w:rsidRPr="0053177F">
        <w:rPr>
          <w:rFonts w:asciiTheme="minorHAnsi" w:hAnsiTheme="minorHAnsi" w:cstheme="minorHAnsi"/>
          <w:sz w:val="26"/>
          <w:szCs w:val="26"/>
        </w:rPr>
        <w:t>_________________</w:t>
      </w:r>
      <w:r w:rsidRPr="0053177F">
        <w:rPr>
          <w:rFonts w:asciiTheme="minorHAnsi" w:hAnsiTheme="minorHAnsi" w:cstheme="minorHAnsi"/>
          <w:bCs/>
          <w:sz w:val="26"/>
          <w:szCs w:val="26"/>
        </w:rPr>
        <w:t xml:space="preserve"> </w:t>
      </w:r>
      <w:r w:rsidRPr="0053177F">
        <w:rPr>
          <w:rFonts w:asciiTheme="minorHAnsi" w:hAnsiTheme="minorHAnsi" w:cstheme="minorHAnsi"/>
          <w:bCs/>
          <w:sz w:val="26"/>
          <w:szCs w:val="26"/>
          <w:highlight w:val="red"/>
        </w:rPr>
        <w:t>Иванов И. И.</w:t>
      </w:r>
    </w:p>
    <w:sectPr w:rsidR="00195D00" w:rsidRPr="005317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91900"/>
    <w:multiLevelType w:val="multilevel"/>
    <w:tmpl w:val="A5204CB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01A2134"/>
    <w:multiLevelType w:val="multilevel"/>
    <w:tmpl w:val="601A2134"/>
    <w:lvl w:ilvl="0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7D0338EF"/>
    <w:multiLevelType w:val="hybridMultilevel"/>
    <w:tmpl w:val="21C4A074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5A47"/>
    <w:rsid w:val="000D05EA"/>
    <w:rsid w:val="000F7570"/>
    <w:rsid w:val="00111C98"/>
    <w:rsid w:val="00192875"/>
    <w:rsid w:val="00195D00"/>
    <w:rsid w:val="002562D2"/>
    <w:rsid w:val="002D50F1"/>
    <w:rsid w:val="00396E3A"/>
    <w:rsid w:val="003A6648"/>
    <w:rsid w:val="003D6BC7"/>
    <w:rsid w:val="00406760"/>
    <w:rsid w:val="00410667"/>
    <w:rsid w:val="004B5CC1"/>
    <w:rsid w:val="004F31B9"/>
    <w:rsid w:val="005222B2"/>
    <w:rsid w:val="0053177F"/>
    <w:rsid w:val="005A4543"/>
    <w:rsid w:val="005C0BBA"/>
    <w:rsid w:val="006A02E9"/>
    <w:rsid w:val="006E2C89"/>
    <w:rsid w:val="0072572C"/>
    <w:rsid w:val="00731B18"/>
    <w:rsid w:val="00796FE8"/>
    <w:rsid w:val="007E7644"/>
    <w:rsid w:val="008F4479"/>
    <w:rsid w:val="00901BEF"/>
    <w:rsid w:val="00975792"/>
    <w:rsid w:val="009D5A47"/>
    <w:rsid w:val="00A9311F"/>
    <w:rsid w:val="00BD47D4"/>
    <w:rsid w:val="00C179FA"/>
    <w:rsid w:val="00C366D6"/>
    <w:rsid w:val="00C62EF0"/>
    <w:rsid w:val="00DA7BEE"/>
    <w:rsid w:val="00E07A75"/>
    <w:rsid w:val="00E574B3"/>
    <w:rsid w:val="00E60BA4"/>
    <w:rsid w:val="00F76BE7"/>
    <w:rsid w:val="00FF2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51DBF6"/>
  <w15:chartTrackingRefBased/>
  <w15:docId w15:val="{FF4C68A2-D9F8-42D3-A6FC-DFD2A74FE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02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A02E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6A02E9"/>
    <w:pPr>
      <w:keepNext/>
      <w:jc w:val="both"/>
      <w:outlineLvl w:val="1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A02E9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a3">
    <w:basedOn w:val="a"/>
    <w:next w:val="a4"/>
    <w:qFormat/>
    <w:rsid w:val="006A02E9"/>
    <w:pPr>
      <w:jc w:val="center"/>
    </w:pPr>
    <w:rPr>
      <w:b/>
      <w:bCs/>
    </w:rPr>
  </w:style>
  <w:style w:type="paragraph" w:styleId="11">
    <w:name w:val="toc 1"/>
    <w:basedOn w:val="1"/>
    <w:next w:val="a"/>
    <w:autoRedefine/>
    <w:semiHidden/>
    <w:rsid w:val="006A02E9"/>
    <w:pPr>
      <w:keepNext w:val="0"/>
      <w:keepLines w:val="0"/>
      <w:spacing w:before="0"/>
      <w:jc w:val="center"/>
      <w:outlineLvl w:val="9"/>
    </w:pPr>
    <w:rPr>
      <w:rFonts w:ascii="Times New Roman" w:eastAsia="Times New Roman" w:hAnsi="Times New Roman" w:cs="Times New Roman"/>
      <w:b/>
      <w:caps/>
      <w:color w:val="auto"/>
      <w:sz w:val="26"/>
      <w:szCs w:val="20"/>
    </w:rPr>
  </w:style>
  <w:style w:type="paragraph" w:styleId="a5">
    <w:name w:val="Body Text Indent"/>
    <w:basedOn w:val="a"/>
    <w:link w:val="a6"/>
    <w:rsid w:val="006A02E9"/>
    <w:pPr>
      <w:spacing w:line="360" w:lineRule="auto"/>
      <w:jc w:val="both"/>
    </w:pPr>
    <w:rPr>
      <w:szCs w:val="20"/>
    </w:rPr>
  </w:style>
  <w:style w:type="character" w:customStyle="1" w:styleId="a6">
    <w:name w:val="Основной текст с отступом Знак"/>
    <w:basedOn w:val="a0"/>
    <w:link w:val="a5"/>
    <w:rsid w:val="006A02E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1">
    <w:name w:val="Body Text Indent 2"/>
    <w:basedOn w:val="a"/>
    <w:link w:val="22"/>
    <w:rsid w:val="006A02E9"/>
    <w:pPr>
      <w:spacing w:line="360" w:lineRule="auto"/>
      <w:ind w:left="567" w:firstLine="993"/>
      <w:jc w:val="both"/>
    </w:pPr>
    <w:rPr>
      <w:sz w:val="20"/>
      <w:szCs w:val="20"/>
    </w:rPr>
  </w:style>
  <w:style w:type="character" w:customStyle="1" w:styleId="22">
    <w:name w:val="Основной текст с отступом 2 Знак"/>
    <w:basedOn w:val="a0"/>
    <w:link w:val="21"/>
    <w:rsid w:val="006A02E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qFormat/>
    <w:rsid w:val="006A02E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Title"/>
    <w:basedOn w:val="a"/>
    <w:next w:val="a"/>
    <w:link w:val="a7"/>
    <w:uiPriority w:val="10"/>
    <w:qFormat/>
    <w:rsid w:val="006A02E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7">
    <w:name w:val="Заголовок Знак"/>
    <w:basedOn w:val="a0"/>
    <w:link w:val="a4"/>
    <w:uiPriority w:val="10"/>
    <w:rsid w:val="006A02E9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A02E9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8">
    <w:name w:val="List Paragraph"/>
    <w:basedOn w:val="a"/>
    <w:uiPriority w:val="34"/>
    <w:qFormat/>
    <w:rsid w:val="00FF234C"/>
    <w:pPr>
      <w:ind w:left="720"/>
      <w:contextualSpacing/>
    </w:pPr>
  </w:style>
  <w:style w:type="paragraph" w:styleId="a9">
    <w:name w:val="Normal (Web)"/>
    <w:basedOn w:val="a"/>
    <w:uiPriority w:val="99"/>
    <w:unhideWhenUsed/>
    <w:qFormat/>
    <w:rsid w:val="00396E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5</Pages>
  <Words>1945</Words>
  <Characters>11092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vvv</dc:creator>
  <cp:keywords/>
  <dc:description/>
  <cp:lastModifiedBy>vvv</cp:lastModifiedBy>
  <cp:revision>31</cp:revision>
  <dcterms:created xsi:type="dcterms:W3CDTF">2022-10-16T06:56:00Z</dcterms:created>
  <dcterms:modified xsi:type="dcterms:W3CDTF">2023-08-17T09:39:00Z</dcterms:modified>
</cp:coreProperties>
</file>